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B1F" w:rsidRPr="00700461" w:rsidRDefault="00005B1F" w:rsidP="00027332">
      <w:pPr>
        <w:spacing w:before="100" w:beforeAutospacing="1" w:after="100" w:afterAutospacing="1"/>
        <w:jc w:val="center"/>
        <w:rPr>
          <w:rFonts w:ascii="Times New Roman" w:eastAsia="Times New Roman" w:hAnsi="Times New Roman" w:cs="Times New Roman"/>
          <w:b/>
          <w:color w:val="000000" w:themeColor="text1"/>
          <w:lang w:eastAsia="tr-TR"/>
        </w:rPr>
      </w:pPr>
      <w:r w:rsidRPr="00700461">
        <w:rPr>
          <w:rFonts w:ascii="Times New Roman" w:eastAsia="Times New Roman" w:hAnsi="Times New Roman" w:cs="Times New Roman"/>
          <w:b/>
          <w:color w:val="000000" w:themeColor="text1"/>
          <w:lang w:eastAsia="tr-TR"/>
        </w:rPr>
        <w:t>T.C</w:t>
      </w:r>
    </w:p>
    <w:p w:rsidR="00005B1F" w:rsidRPr="00700461" w:rsidRDefault="00EE2447" w:rsidP="00027332">
      <w:pPr>
        <w:spacing w:before="100" w:beforeAutospacing="1" w:after="100" w:afterAutospacing="1"/>
        <w:jc w:val="center"/>
        <w:rPr>
          <w:rFonts w:ascii="Times New Roman" w:eastAsia="Times New Roman" w:hAnsi="Times New Roman" w:cs="Times New Roman"/>
          <w:b/>
          <w:color w:val="000000" w:themeColor="text1"/>
          <w:lang w:eastAsia="tr-TR"/>
        </w:rPr>
      </w:pPr>
      <w:r w:rsidRPr="00700461">
        <w:rPr>
          <w:rFonts w:ascii="Times New Roman" w:eastAsia="Times New Roman" w:hAnsi="Times New Roman" w:cs="Times New Roman"/>
          <w:b/>
          <w:color w:val="000000" w:themeColor="text1"/>
          <w:lang w:eastAsia="tr-TR"/>
        </w:rPr>
        <w:t xml:space="preserve">AĞRI İBRAHİM ÇEÇEN </w:t>
      </w:r>
      <w:r w:rsidR="00005B1F" w:rsidRPr="00700461">
        <w:rPr>
          <w:rFonts w:ascii="Times New Roman" w:eastAsia="Times New Roman" w:hAnsi="Times New Roman" w:cs="Times New Roman"/>
          <w:b/>
          <w:color w:val="000000" w:themeColor="text1"/>
          <w:lang w:eastAsia="tr-TR"/>
        </w:rPr>
        <w:t>ÜNİVERSİTESİ</w:t>
      </w:r>
    </w:p>
    <w:p w:rsidR="00582112" w:rsidRPr="00700461" w:rsidRDefault="00B97489" w:rsidP="00027332">
      <w:pPr>
        <w:spacing w:before="100" w:beforeAutospacing="1" w:after="100" w:afterAutospacing="1"/>
        <w:jc w:val="center"/>
        <w:rPr>
          <w:rFonts w:ascii="Times New Roman" w:eastAsia="Times New Roman" w:hAnsi="Times New Roman" w:cs="Times New Roman"/>
          <w:b/>
          <w:color w:val="000000" w:themeColor="text1"/>
          <w:lang w:eastAsia="tr-TR"/>
        </w:rPr>
      </w:pPr>
      <w:r w:rsidRPr="00700461">
        <w:rPr>
          <w:rFonts w:ascii="Times New Roman" w:eastAsia="Times New Roman" w:hAnsi="Times New Roman" w:cs="Times New Roman"/>
          <w:b/>
          <w:color w:val="000000" w:themeColor="text1"/>
          <w:lang w:eastAsia="tr-TR"/>
        </w:rPr>
        <w:t xml:space="preserve">SAĞLIK </w:t>
      </w:r>
      <w:r w:rsidR="00700461" w:rsidRPr="00700461">
        <w:rPr>
          <w:rFonts w:ascii="Times New Roman" w:eastAsia="Times New Roman" w:hAnsi="Times New Roman" w:cs="Times New Roman"/>
          <w:b/>
          <w:color w:val="000000" w:themeColor="text1"/>
          <w:lang w:eastAsia="tr-TR"/>
        </w:rPr>
        <w:t>BİLİMLERİ FAKÜLTESİ</w:t>
      </w:r>
      <w:r w:rsidRPr="00700461">
        <w:rPr>
          <w:rFonts w:ascii="Times New Roman" w:eastAsia="Times New Roman" w:hAnsi="Times New Roman" w:cs="Times New Roman"/>
          <w:b/>
          <w:color w:val="000000" w:themeColor="text1"/>
          <w:lang w:eastAsia="tr-TR"/>
        </w:rPr>
        <w:t xml:space="preserve"> HEMŞİRELİK BÖLÜMÜ</w:t>
      </w:r>
    </w:p>
    <w:p w:rsidR="00005B1F" w:rsidRPr="00700461" w:rsidRDefault="00B97489" w:rsidP="00027332">
      <w:pPr>
        <w:spacing w:before="100" w:beforeAutospacing="1" w:after="100" w:afterAutospacing="1"/>
        <w:jc w:val="center"/>
        <w:rPr>
          <w:rFonts w:ascii="Times New Roman" w:eastAsia="Times New Roman" w:hAnsi="Times New Roman" w:cs="Times New Roman"/>
          <w:b/>
          <w:color w:val="000000" w:themeColor="text1"/>
          <w:lang w:eastAsia="tr-TR"/>
        </w:rPr>
      </w:pPr>
      <w:r w:rsidRPr="00700461">
        <w:rPr>
          <w:rFonts w:ascii="Times New Roman" w:eastAsia="Times New Roman" w:hAnsi="Times New Roman" w:cs="Times New Roman"/>
          <w:b/>
          <w:color w:val="000000" w:themeColor="text1"/>
          <w:lang w:eastAsia="tr-TR"/>
        </w:rPr>
        <w:t>DÖNEM İÇİ UYGULAMA YÖNERGESİ</w:t>
      </w:r>
    </w:p>
    <w:p w:rsidR="00005B1F" w:rsidRPr="00700461" w:rsidRDefault="00005B1F" w:rsidP="00027332">
      <w:pPr>
        <w:spacing w:before="100" w:beforeAutospacing="1" w:after="100" w:afterAutospacing="1"/>
        <w:jc w:val="center"/>
        <w:rPr>
          <w:rFonts w:ascii="Times New Roman" w:eastAsia="Times New Roman" w:hAnsi="Times New Roman" w:cs="Times New Roman"/>
          <w:color w:val="000000" w:themeColor="text1"/>
          <w:lang w:eastAsia="tr-TR"/>
        </w:rPr>
      </w:pPr>
    </w:p>
    <w:p w:rsidR="00005B1F" w:rsidRPr="00700461" w:rsidRDefault="00005B1F" w:rsidP="00027332">
      <w:pPr>
        <w:spacing w:before="100" w:beforeAutospacing="1" w:after="100" w:afterAutospacing="1"/>
        <w:jc w:val="center"/>
        <w:rPr>
          <w:rFonts w:ascii="Times New Roman" w:eastAsia="Times New Roman" w:hAnsi="Times New Roman" w:cs="Times New Roman"/>
          <w:b/>
          <w:color w:val="000000" w:themeColor="text1"/>
          <w:lang w:eastAsia="tr-TR"/>
        </w:rPr>
      </w:pPr>
      <w:r w:rsidRPr="00700461">
        <w:rPr>
          <w:rFonts w:ascii="Times New Roman" w:eastAsia="Times New Roman" w:hAnsi="Times New Roman" w:cs="Times New Roman"/>
          <w:b/>
          <w:color w:val="000000" w:themeColor="text1"/>
          <w:lang w:eastAsia="tr-TR"/>
        </w:rPr>
        <w:t>BİRİNCİ BÖLÜM</w:t>
      </w:r>
    </w:p>
    <w:p w:rsidR="00005B1F" w:rsidRPr="00700461" w:rsidRDefault="00005B1F" w:rsidP="00027332">
      <w:pPr>
        <w:spacing w:before="100" w:beforeAutospacing="1" w:after="100" w:afterAutospacing="1"/>
        <w:jc w:val="center"/>
        <w:rPr>
          <w:rFonts w:ascii="Times New Roman" w:eastAsia="Times New Roman" w:hAnsi="Times New Roman" w:cs="Times New Roman"/>
          <w:b/>
          <w:color w:val="000000" w:themeColor="text1"/>
          <w:lang w:eastAsia="tr-TR"/>
        </w:rPr>
      </w:pPr>
      <w:r w:rsidRPr="00700461">
        <w:rPr>
          <w:rFonts w:ascii="Times New Roman" w:eastAsia="Times New Roman" w:hAnsi="Times New Roman" w:cs="Times New Roman"/>
          <w:b/>
          <w:color w:val="000000" w:themeColor="text1"/>
          <w:lang w:eastAsia="tr-TR"/>
        </w:rPr>
        <w:t>Amaç, Kapsam, Dayanak ve Tanımlar</w:t>
      </w:r>
    </w:p>
    <w:p w:rsidR="00005B1F" w:rsidRPr="00700461" w:rsidRDefault="00005B1F" w:rsidP="007F17D1">
      <w:pPr>
        <w:spacing w:before="100" w:beforeAutospacing="1" w:after="100" w:afterAutospacing="1"/>
        <w:ind w:firstLine="708"/>
        <w:jc w:val="both"/>
        <w:rPr>
          <w:rFonts w:ascii="Times New Roman" w:eastAsia="Times New Roman" w:hAnsi="Times New Roman" w:cs="Times New Roman"/>
          <w:b/>
          <w:color w:val="000000" w:themeColor="text1"/>
          <w:lang w:eastAsia="tr-TR"/>
        </w:rPr>
      </w:pPr>
      <w:r w:rsidRPr="00700461">
        <w:rPr>
          <w:rFonts w:ascii="Times New Roman" w:eastAsia="Times New Roman" w:hAnsi="Times New Roman" w:cs="Times New Roman"/>
          <w:b/>
          <w:color w:val="000000" w:themeColor="text1"/>
          <w:lang w:eastAsia="tr-TR"/>
        </w:rPr>
        <w:t>Amaç</w:t>
      </w:r>
    </w:p>
    <w:p w:rsidR="00005B1F" w:rsidRPr="00700461" w:rsidRDefault="00005B1F" w:rsidP="007F17D1">
      <w:pPr>
        <w:spacing w:before="100" w:beforeAutospacing="1" w:after="100" w:afterAutospacing="1"/>
        <w:ind w:firstLine="708"/>
        <w:jc w:val="both"/>
        <w:rPr>
          <w:rFonts w:ascii="Times New Roman" w:eastAsia="Times New Roman" w:hAnsi="Times New Roman" w:cs="Times New Roman"/>
          <w:color w:val="000000" w:themeColor="text1"/>
          <w:lang w:eastAsia="tr-TR"/>
        </w:rPr>
      </w:pPr>
      <w:r w:rsidRPr="00700461">
        <w:rPr>
          <w:rFonts w:ascii="Times New Roman" w:eastAsia="Times New Roman" w:hAnsi="Times New Roman" w:cs="Times New Roman"/>
          <w:b/>
          <w:color w:val="000000" w:themeColor="text1"/>
          <w:lang w:eastAsia="tr-TR"/>
        </w:rPr>
        <w:t xml:space="preserve">MADDE 1- </w:t>
      </w:r>
      <w:r w:rsidRPr="00700461">
        <w:rPr>
          <w:rFonts w:ascii="Times New Roman" w:eastAsia="Times New Roman" w:hAnsi="Times New Roman" w:cs="Times New Roman"/>
          <w:color w:val="000000" w:themeColor="text1"/>
          <w:lang w:eastAsia="tr-TR"/>
        </w:rPr>
        <w:t xml:space="preserve">(1)Yönergenin Amacı, </w:t>
      </w:r>
      <w:r w:rsidR="00582112" w:rsidRPr="00700461">
        <w:rPr>
          <w:rFonts w:ascii="Times New Roman" w:eastAsia="Times New Roman" w:hAnsi="Times New Roman" w:cs="Times New Roman"/>
          <w:color w:val="000000" w:themeColor="text1"/>
          <w:lang w:eastAsia="tr-TR"/>
        </w:rPr>
        <w:t xml:space="preserve">Ağrı İbrahim Çeçen </w:t>
      </w:r>
      <w:r w:rsidRPr="00700461">
        <w:rPr>
          <w:rFonts w:ascii="Times New Roman" w:eastAsia="Times New Roman" w:hAnsi="Times New Roman" w:cs="Times New Roman"/>
          <w:color w:val="000000" w:themeColor="text1"/>
          <w:lang w:eastAsia="tr-TR"/>
        </w:rPr>
        <w:t>Ün</w:t>
      </w:r>
      <w:r w:rsidR="00582112" w:rsidRPr="00700461">
        <w:rPr>
          <w:rFonts w:ascii="Times New Roman" w:eastAsia="Times New Roman" w:hAnsi="Times New Roman" w:cs="Times New Roman"/>
          <w:color w:val="000000" w:themeColor="text1"/>
          <w:lang w:eastAsia="tr-TR"/>
        </w:rPr>
        <w:t xml:space="preserve">iversitesi </w:t>
      </w:r>
      <w:r w:rsidR="00700461" w:rsidRPr="00700461">
        <w:rPr>
          <w:rFonts w:ascii="Times New Roman" w:eastAsia="Times New Roman" w:hAnsi="Times New Roman" w:cs="Times New Roman"/>
          <w:color w:val="000000" w:themeColor="text1"/>
          <w:lang w:eastAsia="tr-TR"/>
        </w:rPr>
        <w:t xml:space="preserve">Sağlık Bilimleri Fakültesi </w:t>
      </w:r>
      <w:r w:rsidR="00582112" w:rsidRPr="00700461">
        <w:rPr>
          <w:rFonts w:ascii="Times New Roman" w:eastAsia="Times New Roman" w:hAnsi="Times New Roman" w:cs="Times New Roman"/>
          <w:color w:val="000000" w:themeColor="text1"/>
          <w:lang w:eastAsia="tr-TR"/>
        </w:rPr>
        <w:t>Hemşirelik Bölümü</w:t>
      </w:r>
      <w:r w:rsidRPr="00700461">
        <w:rPr>
          <w:rFonts w:ascii="Times New Roman" w:eastAsia="Times New Roman" w:hAnsi="Times New Roman" w:cs="Times New Roman"/>
          <w:color w:val="000000" w:themeColor="text1"/>
          <w:lang w:eastAsia="tr-TR"/>
        </w:rPr>
        <w:t xml:space="preserve"> öğrencilerinin </w:t>
      </w:r>
      <w:r w:rsidR="00582112" w:rsidRPr="00700461">
        <w:rPr>
          <w:rFonts w:ascii="Times New Roman" w:eastAsia="Times New Roman" w:hAnsi="Times New Roman" w:cs="Times New Roman"/>
          <w:color w:val="000000" w:themeColor="text1"/>
          <w:lang w:eastAsia="tr-TR"/>
        </w:rPr>
        <w:t xml:space="preserve">mesleklerine özgü </w:t>
      </w:r>
      <w:r w:rsidRPr="00700461">
        <w:rPr>
          <w:rFonts w:ascii="Times New Roman" w:eastAsia="Times New Roman" w:hAnsi="Times New Roman" w:cs="Times New Roman"/>
          <w:color w:val="000000" w:themeColor="text1"/>
          <w:lang w:eastAsia="tr-TR"/>
        </w:rPr>
        <w:t>aldıkları</w:t>
      </w:r>
      <w:r w:rsidR="00582112" w:rsidRPr="00700461">
        <w:rPr>
          <w:rFonts w:ascii="Times New Roman" w:eastAsia="Times New Roman" w:hAnsi="Times New Roman" w:cs="Times New Roman"/>
          <w:color w:val="000000" w:themeColor="text1"/>
          <w:lang w:eastAsia="tr-TR"/>
        </w:rPr>
        <w:t xml:space="preserve"> teorik bilgileri uygulayabilmeleri</w:t>
      </w:r>
      <w:r w:rsidRPr="00700461">
        <w:rPr>
          <w:rFonts w:ascii="Times New Roman" w:eastAsia="Times New Roman" w:hAnsi="Times New Roman" w:cs="Times New Roman"/>
          <w:color w:val="000000" w:themeColor="text1"/>
          <w:lang w:eastAsia="tr-TR"/>
        </w:rPr>
        <w:t xml:space="preserve"> için sağlık kurum ve kuruluşlarında </w:t>
      </w:r>
      <w:r w:rsidR="002F5A14" w:rsidRPr="00700461">
        <w:rPr>
          <w:rFonts w:ascii="Times New Roman" w:eastAsia="Times New Roman" w:hAnsi="Times New Roman" w:cs="Times New Roman"/>
          <w:color w:val="000000" w:themeColor="text1"/>
          <w:lang w:eastAsia="tr-TR"/>
        </w:rPr>
        <w:t xml:space="preserve">dönem içi uygulamalarında </w:t>
      </w:r>
      <w:r w:rsidRPr="00700461">
        <w:rPr>
          <w:rFonts w:ascii="Times New Roman" w:eastAsia="Times New Roman" w:hAnsi="Times New Roman" w:cs="Times New Roman"/>
          <w:color w:val="000000" w:themeColor="text1"/>
          <w:lang w:eastAsia="tr-TR"/>
        </w:rPr>
        <w:t>yapacakları çalışmalarla, kurumlar, öğretim elemanları ve öğrencilerin uyması gereken usul ve esasları belirlemektir.</w:t>
      </w:r>
    </w:p>
    <w:p w:rsidR="00412F14" w:rsidRPr="00700461" w:rsidRDefault="00412F14" w:rsidP="007F17D1">
      <w:pPr>
        <w:spacing w:before="100" w:beforeAutospacing="1" w:after="100" w:afterAutospacing="1"/>
        <w:ind w:firstLine="708"/>
        <w:jc w:val="both"/>
        <w:rPr>
          <w:rFonts w:ascii="Times New Roman" w:eastAsia="Times New Roman" w:hAnsi="Times New Roman" w:cs="Times New Roman"/>
          <w:b/>
          <w:bCs/>
          <w:color w:val="000000" w:themeColor="text1"/>
          <w:lang w:eastAsia="tr-TR"/>
        </w:rPr>
      </w:pPr>
      <w:r w:rsidRPr="00700461">
        <w:rPr>
          <w:rFonts w:ascii="Times New Roman" w:eastAsia="Times New Roman" w:hAnsi="Times New Roman" w:cs="Times New Roman"/>
          <w:b/>
          <w:bCs/>
          <w:color w:val="000000" w:themeColor="text1"/>
          <w:lang w:eastAsia="tr-TR"/>
        </w:rPr>
        <w:t>Kapsam</w:t>
      </w:r>
    </w:p>
    <w:p w:rsidR="00200D32" w:rsidRPr="00700461" w:rsidRDefault="00412F14" w:rsidP="007F17D1">
      <w:pPr>
        <w:pStyle w:val="Default"/>
        <w:spacing w:after="23" w:line="276" w:lineRule="auto"/>
        <w:ind w:firstLine="708"/>
        <w:jc w:val="both"/>
        <w:rPr>
          <w:color w:val="000000" w:themeColor="text1"/>
          <w:sz w:val="22"/>
          <w:szCs w:val="22"/>
        </w:rPr>
      </w:pPr>
      <w:r w:rsidRPr="00700461">
        <w:rPr>
          <w:rFonts w:eastAsia="Times New Roman"/>
          <w:b/>
          <w:color w:val="000000" w:themeColor="text1"/>
          <w:sz w:val="22"/>
          <w:szCs w:val="22"/>
          <w:lang w:eastAsia="tr-TR"/>
        </w:rPr>
        <w:t>MADDE</w:t>
      </w:r>
      <w:r w:rsidRPr="00700461">
        <w:rPr>
          <w:rFonts w:eastAsia="Times New Roman"/>
          <w:b/>
          <w:bCs/>
          <w:color w:val="000000" w:themeColor="text1"/>
          <w:sz w:val="22"/>
          <w:szCs w:val="22"/>
          <w:lang w:eastAsia="tr-TR"/>
        </w:rPr>
        <w:t xml:space="preserve"> 2-</w:t>
      </w:r>
      <w:r w:rsidRPr="00700461">
        <w:rPr>
          <w:rFonts w:eastAsia="Times New Roman"/>
          <w:bCs/>
          <w:color w:val="000000" w:themeColor="text1"/>
          <w:sz w:val="22"/>
          <w:szCs w:val="22"/>
          <w:lang w:eastAsia="tr-TR"/>
        </w:rPr>
        <w:t xml:space="preserve"> (1) </w:t>
      </w:r>
      <w:r w:rsidR="00200D32" w:rsidRPr="00700461">
        <w:rPr>
          <w:rFonts w:eastAsia="Times New Roman"/>
          <w:bCs/>
          <w:color w:val="000000" w:themeColor="text1"/>
          <w:sz w:val="22"/>
          <w:szCs w:val="22"/>
          <w:lang w:eastAsia="tr-TR"/>
        </w:rPr>
        <w:t xml:space="preserve">Bu yönerge, </w:t>
      </w:r>
      <w:r w:rsidR="00200D32" w:rsidRPr="00700461">
        <w:rPr>
          <w:rFonts w:eastAsia="Times New Roman"/>
          <w:color w:val="000000" w:themeColor="text1"/>
          <w:sz w:val="22"/>
          <w:szCs w:val="22"/>
          <w:lang w:eastAsia="tr-TR"/>
        </w:rPr>
        <w:t xml:space="preserve">Ağrı İbrahim Çeçen Üniversitesi </w:t>
      </w:r>
      <w:r w:rsidR="00700461" w:rsidRPr="00700461">
        <w:rPr>
          <w:rFonts w:eastAsia="Times New Roman"/>
          <w:color w:val="000000" w:themeColor="text1"/>
          <w:lang w:eastAsia="tr-TR"/>
        </w:rPr>
        <w:t xml:space="preserve">Sağlık Bilimleri Fakültesi </w:t>
      </w:r>
      <w:r w:rsidR="00200D32" w:rsidRPr="00700461">
        <w:rPr>
          <w:rFonts w:eastAsia="Times New Roman"/>
          <w:bCs/>
          <w:color w:val="000000" w:themeColor="text1"/>
          <w:sz w:val="22"/>
          <w:szCs w:val="22"/>
          <w:lang w:eastAsia="tr-TR"/>
        </w:rPr>
        <w:t xml:space="preserve">Hemşirelik Bölümünde öğrenim gören öğrencilerin ve görev yapan öğretim elemanlarının </w:t>
      </w:r>
      <w:r w:rsidR="00DD6356" w:rsidRPr="00700461">
        <w:rPr>
          <w:color w:val="000000" w:themeColor="text1"/>
          <w:sz w:val="22"/>
          <w:szCs w:val="22"/>
        </w:rPr>
        <w:t>Hemşirelik Esasları,  İç Hastalıkları Hemşireliği, Cerrahi Ha</w:t>
      </w:r>
      <w:r w:rsidR="00B97489" w:rsidRPr="00700461">
        <w:rPr>
          <w:color w:val="000000" w:themeColor="text1"/>
          <w:sz w:val="22"/>
          <w:szCs w:val="22"/>
        </w:rPr>
        <w:t>stalıkları Hemşireliği, Doğum-</w:t>
      </w:r>
      <w:r w:rsidR="00DD6356" w:rsidRPr="00700461">
        <w:rPr>
          <w:color w:val="000000" w:themeColor="text1"/>
          <w:sz w:val="22"/>
          <w:szCs w:val="22"/>
        </w:rPr>
        <w:t xml:space="preserve">Kadın Sağlığı ve Hastalıkları Hemşireliği, Çocuk Sağlığı ve Hastalıkları Hemşireliği, Ruh Sağlığı ve Hastalıkları Hemşireliği, Hemşirelikte Yönetim ve Halk Sağlığı Hemşireliği dersleri için </w:t>
      </w:r>
      <w:r w:rsidR="00200D32" w:rsidRPr="00700461">
        <w:rPr>
          <w:rFonts w:eastAsia="Times New Roman"/>
          <w:bCs/>
          <w:color w:val="000000" w:themeColor="text1"/>
          <w:sz w:val="22"/>
          <w:szCs w:val="22"/>
          <w:lang w:eastAsia="tr-TR"/>
        </w:rPr>
        <w:t>uygulama ya</w:t>
      </w:r>
      <w:r w:rsidR="00DD6356" w:rsidRPr="00700461">
        <w:rPr>
          <w:rFonts w:eastAsia="Times New Roman"/>
          <w:bCs/>
          <w:color w:val="000000" w:themeColor="text1"/>
          <w:sz w:val="22"/>
          <w:szCs w:val="22"/>
          <w:lang w:eastAsia="tr-TR"/>
        </w:rPr>
        <w:t xml:space="preserve">pacakları alanları, buralardaki </w:t>
      </w:r>
      <w:r w:rsidR="00200D32" w:rsidRPr="00700461">
        <w:rPr>
          <w:rFonts w:eastAsia="Times New Roman"/>
          <w:bCs/>
          <w:color w:val="000000" w:themeColor="text1"/>
          <w:sz w:val="22"/>
          <w:szCs w:val="22"/>
          <w:lang w:eastAsia="tr-TR"/>
        </w:rPr>
        <w:t>sorumluluklarını, uygulama kıyafetlerini, dönem içi uygulamalarının değerlendirilmesindeki esasları kapsar</w:t>
      </w:r>
      <w:r w:rsidR="00CD6833" w:rsidRPr="00700461">
        <w:rPr>
          <w:rFonts w:eastAsia="Times New Roman"/>
          <w:bCs/>
          <w:color w:val="000000" w:themeColor="text1"/>
          <w:sz w:val="22"/>
          <w:szCs w:val="22"/>
          <w:lang w:eastAsia="tr-TR"/>
        </w:rPr>
        <w:t>.</w:t>
      </w:r>
    </w:p>
    <w:p w:rsidR="00DD6356" w:rsidRPr="00700461" w:rsidRDefault="00CD6833" w:rsidP="007F17D1">
      <w:pPr>
        <w:pStyle w:val="Default"/>
        <w:spacing w:line="276" w:lineRule="auto"/>
        <w:jc w:val="both"/>
        <w:rPr>
          <w:color w:val="000000" w:themeColor="text1"/>
          <w:sz w:val="22"/>
          <w:szCs w:val="22"/>
        </w:rPr>
      </w:pPr>
      <w:r w:rsidRPr="00700461">
        <w:rPr>
          <w:color w:val="000000" w:themeColor="text1"/>
          <w:sz w:val="22"/>
          <w:szCs w:val="22"/>
        </w:rPr>
        <w:t xml:space="preserve">             </w:t>
      </w:r>
    </w:p>
    <w:p w:rsidR="00200D32" w:rsidRPr="00700461" w:rsidRDefault="00CD6833" w:rsidP="007F17D1">
      <w:pPr>
        <w:pStyle w:val="Default"/>
        <w:spacing w:line="276" w:lineRule="auto"/>
        <w:ind w:firstLine="708"/>
        <w:jc w:val="both"/>
        <w:rPr>
          <w:b/>
          <w:bCs/>
          <w:color w:val="000000" w:themeColor="text1"/>
          <w:sz w:val="22"/>
          <w:szCs w:val="22"/>
        </w:rPr>
      </w:pPr>
      <w:r w:rsidRPr="00700461">
        <w:rPr>
          <w:b/>
          <w:bCs/>
          <w:color w:val="000000" w:themeColor="text1"/>
          <w:sz w:val="22"/>
          <w:szCs w:val="22"/>
        </w:rPr>
        <w:t xml:space="preserve"> Dayanak</w:t>
      </w:r>
      <w:r w:rsidR="00200D32" w:rsidRPr="00700461">
        <w:rPr>
          <w:b/>
          <w:bCs/>
          <w:color w:val="000000" w:themeColor="text1"/>
          <w:sz w:val="22"/>
          <w:szCs w:val="22"/>
        </w:rPr>
        <w:t xml:space="preserve"> </w:t>
      </w:r>
    </w:p>
    <w:p w:rsidR="00CD6833" w:rsidRPr="00700461" w:rsidRDefault="00CD6833" w:rsidP="007F17D1">
      <w:pPr>
        <w:pStyle w:val="Default"/>
        <w:spacing w:line="276" w:lineRule="auto"/>
        <w:jc w:val="both"/>
        <w:rPr>
          <w:color w:val="000000" w:themeColor="text1"/>
          <w:sz w:val="22"/>
          <w:szCs w:val="22"/>
        </w:rPr>
      </w:pPr>
    </w:p>
    <w:p w:rsidR="00146E55" w:rsidRPr="00700461" w:rsidRDefault="00CD6833" w:rsidP="007F17D1">
      <w:pPr>
        <w:ind w:firstLine="708"/>
        <w:jc w:val="both"/>
        <w:rPr>
          <w:rFonts w:ascii="Times New Roman" w:hAnsi="Times New Roman" w:cs="Times New Roman"/>
          <w:color w:val="000000" w:themeColor="text1"/>
        </w:rPr>
      </w:pPr>
      <w:r w:rsidRPr="00700461">
        <w:rPr>
          <w:rFonts w:ascii="Times New Roman" w:hAnsi="Times New Roman" w:cs="Times New Roman"/>
          <w:b/>
          <w:bCs/>
          <w:color w:val="000000" w:themeColor="text1"/>
        </w:rPr>
        <w:t>MADDE</w:t>
      </w:r>
      <w:r w:rsidR="00200D32" w:rsidRPr="00700461">
        <w:rPr>
          <w:rFonts w:ascii="Times New Roman" w:hAnsi="Times New Roman" w:cs="Times New Roman"/>
          <w:b/>
          <w:bCs/>
          <w:color w:val="000000" w:themeColor="text1"/>
        </w:rPr>
        <w:t xml:space="preserve"> 3- </w:t>
      </w:r>
      <w:r w:rsidRPr="00700461">
        <w:rPr>
          <w:rFonts w:ascii="Times New Roman" w:hAnsi="Times New Roman" w:cs="Times New Roman"/>
          <w:color w:val="000000" w:themeColor="text1"/>
        </w:rPr>
        <w:t>Bu Yöne</w:t>
      </w:r>
      <w:r w:rsidR="00200D32" w:rsidRPr="00700461">
        <w:rPr>
          <w:rFonts w:ascii="Times New Roman" w:hAnsi="Times New Roman" w:cs="Times New Roman"/>
          <w:color w:val="000000" w:themeColor="text1"/>
        </w:rPr>
        <w:t xml:space="preserve">rge </w:t>
      </w:r>
      <w:r w:rsidRPr="00700461">
        <w:rPr>
          <w:rFonts w:ascii="Times New Roman" w:eastAsia="Times New Roman" w:hAnsi="Times New Roman" w:cs="Times New Roman"/>
          <w:color w:val="000000" w:themeColor="text1"/>
          <w:lang w:eastAsia="tr-TR"/>
        </w:rPr>
        <w:t xml:space="preserve">Ağrı İbrahim Çeçen </w:t>
      </w:r>
      <w:r w:rsidR="00200D32" w:rsidRPr="00700461">
        <w:rPr>
          <w:rFonts w:ascii="Times New Roman" w:hAnsi="Times New Roman" w:cs="Times New Roman"/>
          <w:color w:val="000000" w:themeColor="text1"/>
        </w:rPr>
        <w:t>Üniversitesi Önlisans ve L</w:t>
      </w:r>
      <w:r w:rsidR="00B06542" w:rsidRPr="00700461">
        <w:rPr>
          <w:rFonts w:ascii="Times New Roman" w:hAnsi="Times New Roman" w:cs="Times New Roman"/>
          <w:color w:val="000000" w:themeColor="text1"/>
        </w:rPr>
        <w:t>isans Eğitim ve Öğretim Yönetme</w:t>
      </w:r>
      <w:r w:rsidR="00200D32" w:rsidRPr="00700461">
        <w:rPr>
          <w:rFonts w:ascii="Times New Roman" w:hAnsi="Times New Roman" w:cs="Times New Roman"/>
          <w:color w:val="000000" w:themeColor="text1"/>
        </w:rPr>
        <w:t>liği’ni esas alarak düzenlenmiştir.</w:t>
      </w:r>
    </w:p>
    <w:p w:rsidR="00146E55" w:rsidRPr="00700461" w:rsidRDefault="00146E55" w:rsidP="007F17D1">
      <w:pPr>
        <w:pStyle w:val="Default"/>
        <w:spacing w:line="276" w:lineRule="auto"/>
        <w:jc w:val="both"/>
        <w:rPr>
          <w:color w:val="000000" w:themeColor="text1"/>
          <w:sz w:val="22"/>
          <w:szCs w:val="22"/>
        </w:rPr>
      </w:pPr>
      <w:r w:rsidRPr="00700461">
        <w:rPr>
          <w:color w:val="000000" w:themeColor="text1"/>
          <w:sz w:val="22"/>
          <w:szCs w:val="22"/>
        </w:rPr>
        <w:t xml:space="preserve"> </w:t>
      </w:r>
      <w:r w:rsidRPr="00700461">
        <w:rPr>
          <w:color w:val="000000" w:themeColor="text1"/>
          <w:sz w:val="22"/>
          <w:szCs w:val="22"/>
        </w:rPr>
        <w:tab/>
      </w:r>
      <w:r w:rsidRPr="00700461">
        <w:rPr>
          <w:b/>
          <w:bCs/>
          <w:color w:val="000000" w:themeColor="text1"/>
          <w:sz w:val="22"/>
          <w:szCs w:val="22"/>
        </w:rPr>
        <w:t xml:space="preserve">Tanımlar </w:t>
      </w:r>
    </w:p>
    <w:p w:rsidR="00146E55" w:rsidRPr="00700461" w:rsidRDefault="00146E55" w:rsidP="007F17D1">
      <w:pPr>
        <w:pStyle w:val="Default"/>
        <w:spacing w:line="276" w:lineRule="auto"/>
        <w:ind w:firstLine="360"/>
        <w:jc w:val="both"/>
        <w:rPr>
          <w:color w:val="000000" w:themeColor="text1"/>
          <w:sz w:val="22"/>
          <w:szCs w:val="22"/>
        </w:rPr>
      </w:pPr>
      <w:r w:rsidRPr="00700461">
        <w:rPr>
          <w:b/>
          <w:bCs/>
          <w:color w:val="000000" w:themeColor="text1"/>
          <w:sz w:val="22"/>
          <w:szCs w:val="22"/>
        </w:rPr>
        <w:t>MADDE 4</w:t>
      </w:r>
      <w:r w:rsidRPr="00700461">
        <w:rPr>
          <w:color w:val="000000" w:themeColor="text1"/>
          <w:sz w:val="22"/>
          <w:szCs w:val="22"/>
        </w:rPr>
        <w:t xml:space="preserve">- (1) Bu yönergede geçen; </w:t>
      </w:r>
    </w:p>
    <w:p w:rsidR="00146E55" w:rsidRPr="00700461" w:rsidRDefault="00146E55" w:rsidP="007F17D1">
      <w:pPr>
        <w:pStyle w:val="Default"/>
        <w:numPr>
          <w:ilvl w:val="0"/>
          <w:numId w:val="24"/>
        </w:numPr>
        <w:spacing w:line="276" w:lineRule="auto"/>
        <w:jc w:val="both"/>
        <w:rPr>
          <w:color w:val="000000" w:themeColor="text1"/>
          <w:sz w:val="22"/>
          <w:szCs w:val="22"/>
        </w:rPr>
      </w:pPr>
      <w:r w:rsidRPr="00700461">
        <w:rPr>
          <w:b/>
          <w:bCs/>
          <w:color w:val="000000" w:themeColor="text1"/>
          <w:sz w:val="22"/>
          <w:szCs w:val="22"/>
        </w:rPr>
        <w:t>Üniversite</w:t>
      </w:r>
      <w:r w:rsidR="004F2717" w:rsidRPr="00700461">
        <w:rPr>
          <w:color w:val="000000" w:themeColor="text1"/>
          <w:sz w:val="22"/>
          <w:szCs w:val="22"/>
        </w:rPr>
        <w:t>:</w:t>
      </w:r>
      <w:r w:rsidRPr="00700461">
        <w:rPr>
          <w:color w:val="000000" w:themeColor="text1"/>
          <w:sz w:val="22"/>
          <w:szCs w:val="22"/>
        </w:rPr>
        <w:t xml:space="preserve"> </w:t>
      </w:r>
      <w:r w:rsidRPr="00700461">
        <w:rPr>
          <w:rFonts w:eastAsia="Times New Roman"/>
          <w:color w:val="000000" w:themeColor="text1"/>
          <w:sz w:val="22"/>
          <w:szCs w:val="22"/>
          <w:lang w:eastAsia="tr-TR"/>
        </w:rPr>
        <w:t xml:space="preserve">Ağrı İbrahim Çeçen </w:t>
      </w:r>
      <w:r w:rsidRPr="00700461">
        <w:rPr>
          <w:color w:val="000000" w:themeColor="text1"/>
          <w:sz w:val="22"/>
          <w:szCs w:val="22"/>
        </w:rPr>
        <w:t xml:space="preserve">Üniversitesini, </w:t>
      </w:r>
    </w:p>
    <w:p w:rsidR="00146E55" w:rsidRPr="00700461" w:rsidRDefault="00700461" w:rsidP="00700461">
      <w:pPr>
        <w:pStyle w:val="Default"/>
        <w:numPr>
          <w:ilvl w:val="0"/>
          <w:numId w:val="24"/>
        </w:numPr>
        <w:spacing w:line="276" w:lineRule="auto"/>
        <w:jc w:val="both"/>
        <w:rPr>
          <w:color w:val="000000" w:themeColor="text1"/>
          <w:sz w:val="22"/>
          <w:szCs w:val="22"/>
        </w:rPr>
      </w:pPr>
      <w:r w:rsidRPr="00700461">
        <w:rPr>
          <w:b/>
          <w:bCs/>
          <w:color w:val="000000" w:themeColor="text1"/>
          <w:sz w:val="22"/>
          <w:szCs w:val="22"/>
        </w:rPr>
        <w:t>Fakülte</w:t>
      </w:r>
      <w:r w:rsidR="004F2717" w:rsidRPr="00700461">
        <w:rPr>
          <w:b/>
          <w:bCs/>
          <w:color w:val="000000" w:themeColor="text1"/>
          <w:sz w:val="22"/>
          <w:szCs w:val="22"/>
        </w:rPr>
        <w:t xml:space="preserve">: </w:t>
      </w:r>
      <w:r w:rsidR="00146E55" w:rsidRPr="00700461">
        <w:rPr>
          <w:color w:val="000000" w:themeColor="text1"/>
          <w:sz w:val="22"/>
          <w:szCs w:val="22"/>
        </w:rPr>
        <w:t>Sağlık</w:t>
      </w:r>
      <w:r w:rsidRPr="00700461">
        <w:rPr>
          <w:rFonts w:eastAsia="Times New Roman"/>
          <w:color w:val="000000" w:themeColor="text1"/>
          <w:lang w:eastAsia="tr-TR"/>
        </w:rPr>
        <w:t xml:space="preserve"> Bilimleri Fakültesi</w:t>
      </w:r>
      <w:r w:rsidRPr="00700461">
        <w:rPr>
          <w:rFonts w:eastAsia="Times New Roman"/>
          <w:color w:val="000000" w:themeColor="text1"/>
          <w:lang w:eastAsia="tr-TR"/>
        </w:rPr>
        <w:t>ni</w:t>
      </w:r>
    </w:p>
    <w:p w:rsidR="00146E55" w:rsidRPr="00700461" w:rsidRDefault="00700461" w:rsidP="00700461">
      <w:pPr>
        <w:pStyle w:val="Default"/>
        <w:numPr>
          <w:ilvl w:val="0"/>
          <w:numId w:val="24"/>
        </w:numPr>
        <w:spacing w:line="276" w:lineRule="auto"/>
        <w:jc w:val="both"/>
        <w:rPr>
          <w:color w:val="000000" w:themeColor="text1"/>
          <w:sz w:val="22"/>
          <w:szCs w:val="22"/>
        </w:rPr>
      </w:pPr>
      <w:r w:rsidRPr="00700461">
        <w:rPr>
          <w:b/>
          <w:bCs/>
          <w:color w:val="000000" w:themeColor="text1"/>
          <w:sz w:val="22"/>
          <w:szCs w:val="22"/>
        </w:rPr>
        <w:t>Fakülte Dekanı:</w:t>
      </w:r>
      <w:r w:rsidRPr="00700461">
        <w:rPr>
          <w:rFonts w:eastAsia="Times New Roman"/>
          <w:color w:val="000000" w:themeColor="text1"/>
          <w:lang w:eastAsia="tr-TR"/>
        </w:rPr>
        <w:t xml:space="preserve"> </w:t>
      </w:r>
      <w:r w:rsidRPr="00700461">
        <w:rPr>
          <w:rFonts w:eastAsia="Times New Roman"/>
          <w:color w:val="000000" w:themeColor="text1"/>
          <w:lang w:eastAsia="tr-TR"/>
        </w:rPr>
        <w:t>Sağlık Bilimleri Fakültesi</w:t>
      </w:r>
      <w:r w:rsidRPr="00700461">
        <w:rPr>
          <w:rFonts w:eastAsia="Times New Roman"/>
          <w:color w:val="000000" w:themeColor="text1"/>
          <w:lang w:eastAsia="tr-TR"/>
        </w:rPr>
        <w:t xml:space="preserve"> Dekanını</w:t>
      </w:r>
    </w:p>
    <w:p w:rsidR="00146E55" w:rsidRPr="00700461" w:rsidRDefault="00146E55" w:rsidP="007F17D1">
      <w:pPr>
        <w:pStyle w:val="Default"/>
        <w:numPr>
          <w:ilvl w:val="0"/>
          <w:numId w:val="24"/>
        </w:numPr>
        <w:spacing w:line="276" w:lineRule="auto"/>
        <w:jc w:val="both"/>
        <w:rPr>
          <w:color w:val="000000" w:themeColor="text1"/>
          <w:sz w:val="22"/>
          <w:szCs w:val="22"/>
        </w:rPr>
      </w:pPr>
      <w:r w:rsidRPr="00700461">
        <w:rPr>
          <w:b/>
          <w:bCs/>
          <w:color w:val="000000" w:themeColor="text1"/>
          <w:sz w:val="22"/>
          <w:szCs w:val="22"/>
        </w:rPr>
        <w:t>Bölüm Başkanı</w:t>
      </w:r>
      <w:r w:rsidR="004F2717" w:rsidRPr="00700461">
        <w:rPr>
          <w:color w:val="000000" w:themeColor="text1"/>
          <w:sz w:val="22"/>
          <w:szCs w:val="22"/>
        </w:rPr>
        <w:t>:</w:t>
      </w:r>
      <w:r w:rsidRPr="00700461">
        <w:rPr>
          <w:color w:val="000000" w:themeColor="text1"/>
          <w:sz w:val="22"/>
          <w:szCs w:val="22"/>
        </w:rPr>
        <w:t xml:space="preserve"> </w:t>
      </w:r>
      <w:r w:rsidR="00700461" w:rsidRPr="00700461">
        <w:rPr>
          <w:rFonts w:eastAsia="Times New Roman"/>
          <w:color w:val="000000" w:themeColor="text1"/>
          <w:lang w:eastAsia="tr-TR"/>
        </w:rPr>
        <w:t xml:space="preserve">Sağlık Bilimleri Fakültesi </w:t>
      </w:r>
      <w:r w:rsidRPr="00700461">
        <w:rPr>
          <w:color w:val="000000" w:themeColor="text1"/>
          <w:sz w:val="22"/>
          <w:szCs w:val="22"/>
        </w:rPr>
        <w:t>Hemşirelik Bölüm Başkanını,</w:t>
      </w:r>
    </w:p>
    <w:p w:rsidR="003456B7" w:rsidRPr="00700461" w:rsidRDefault="003456B7" w:rsidP="007F17D1">
      <w:pPr>
        <w:pStyle w:val="Default"/>
        <w:numPr>
          <w:ilvl w:val="0"/>
          <w:numId w:val="24"/>
        </w:numPr>
        <w:spacing w:line="276" w:lineRule="auto"/>
        <w:jc w:val="both"/>
        <w:rPr>
          <w:color w:val="000000" w:themeColor="text1"/>
          <w:sz w:val="22"/>
          <w:szCs w:val="22"/>
        </w:rPr>
      </w:pPr>
      <w:r w:rsidRPr="00700461">
        <w:rPr>
          <w:b/>
          <w:bCs/>
          <w:color w:val="000000" w:themeColor="text1"/>
          <w:sz w:val="22"/>
          <w:szCs w:val="22"/>
        </w:rPr>
        <w:t xml:space="preserve">Uygulama Yöneticisi: </w:t>
      </w:r>
      <w:r w:rsidR="00700461" w:rsidRPr="00700461">
        <w:rPr>
          <w:rFonts w:eastAsia="Times New Roman"/>
          <w:color w:val="000000" w:themeColor="text1"/>
          <w:lang w:eastAsia="tr-TR"/>
        </w:rPr>
        <w:t xml:space="preserve">Sağlık Bilimleri Fakültesi </w:t>
      </w:r>
      <w:r w:rsidRPr="00700461">
        <w:rPr>
          <w:color w:val="000000" w:themeColor="text1"/>
          <w:sz w:val="22"/>
          <w:szCs w:val="22"/>
        </w:rPr>
        <w:t>Hemşirelik Bölüm Başkanını,</w:t>
      </w:r>
    </w:p>
    <w:p w:rsidR="00D451A6" w:rsidRPr="00700461" w:rsidRDefault="00D451A6" w:rsidP="007F17D1">
      <w:pPr>
        <w:pStyle w:val="Default"/>
        <w:numPr>
          <w:ilvl w:val="0"/>
          <w:numId w:val="24"/>
        </w:numPr>
        <w:spacing w:line="276" w:lineRule="auto"/>
        <w:jc w:val="both"/>
        <w:rPr>
          <w:color w:val="000000" w:themeColor="text1"/>
          <w:sz w:val="22"/>
          <w:szCs w:val="22"/>
        </w:rPr>
      </w:pPr>
      <w:r w:rsidRPr="00700461">
        <w:rPr>
          <w:b/>
          <w:bCs/>
          <w:color w:val="000000" w:themeColor="text1"/>
          <w:sz w:val="22"/>
          <w:szCs w:val="22"/>
        </w:rPr>
        <w:t xml:space="preserve">Uygulama Sorumlusu: </w:t>
      </w:r>
      <w:r w:rsidRPr="00700461">
        <w:rPr>
          <w:color w:val="000000" w:themeColor="text1"/>
          <w:sz w:val="22"/>
          <w:szCs w:val="22"/>
        </w:rPr>
        <w:t>İlgili öğretim yılında uygulaması yapılan dersin sorumlu öğretim elemanı/elemanları</w:t>
      </w:r>
      <w:r w:rsidR="007F17D1" w:rsidRPr="00700461">
        <w:rPr>
          <w:color w:val="000000" w:themeColor="text1"/>
          <w:sz w:val="22"/>
          <w:szCs w:val="22"/>
        </w:rPr>
        <w:t>nı,</w:t>
      </w:r>
      <w:r w:rsidRPr="00700461">
        <w:rPr>
          <w:color w:val="000000" w:themeColor="text1"/>
          <w:sz w:val="22"/>
          <w:szCs w:val="22"/>
        </w:rPr>
        <w:t xml:space="preserve"> </w:t>
      </w:r>
    </w:p>
    <w:p w:rsidR="00146E55" w:rsidRPr="00700461" w:rsidRDefault="00D451A6" w:rsidP="007F17D1">
      <w:pPr>
        <w:pStyle w:val="Default"/>
        <w:numPr>
          <w:ilvl w:val="0"/>
          <w:numId w:val="24"/>
        </w:numPr>
        <w:spacing w:line="276" w:lineRule="auto"/>
        <w:jc w:val="both"/>
        <w:rPr>
          <w:color w:val="000000" w:themeColor="text1"/>
          <w:sz w:val="22"/>
          <w:szCs w:val="22"/>
        </w:rPr>
      </w:pPr>
      <w:r w:rsidRPr="00700461">
        <w:rPr>
          <w:b/>
          <w:bCs/>
          <w:color w:val="000000" w:themeColor="text1"/>
          <w:sz w:val="22"/>
          <w:szCs w:val="22"/>
        </w:rPr>
        <w:t xml:space="preserve">Uygulama Yürütücüsü: </w:t>
      </w:r>
      <w:r w:rsidRPr="00700461">
        <w:rPr>
          <w:color w:val="000000" w:themeColor="text1"/>
          <w:sz w:val="22"/>
          <w:szCs w:val="22"/>
        </w:rPr>
        <w:t>Uygul</w:t>
      </w:r>
      <w:r w:rsidR="00E06953" w:rsidRPr="00700461">
        <w:rPr>
          <w:color w:val="000000" w:themeColor="text1"/>
          <w:sz w:val="22"/>
          <w:szCs w:val="22"/>
        </w:rPr>
        <w:t xml:space="preserve">ama </w:t>
      </w:r>
      <w:r w:rsidRPr="00700461">
        <w:rPr>
          <w:color w:val="000000" w:themeColor="text1"/>
          <w:sz w:val="22"/>
          <w:szCs w:val="22"/>
        </w:rPr>
        <w:t xml:space="preserve">ile ilgili görevlendirilen </w:t>
      </w:r>
      <w:r w:rsidR="00BD0B28" w:rsidRPr="00700461">
        <w:rPr>
          <w:color w:val="000000" w:themeColor="text1"/>
          <w:sz w:val="22"/>
          <w:szCs w:val="22"/>
        </w:rPr>
        <w:t xml:space="preserve">yardımcı </w:t>
      </w:r>
      <w:r w:rsidRPr="00700461">
        <w:rPr>
          <w:color w:val="000000" w:themeColor="text1"/>
          <w:sz w:val="22"/>
          <w:szCs w:val="22"/>
        </w:rPr>
        <w:t>öğretim elemanları ve yardımcıları</w:t>
      </w:r>
      <w:r w:rsidR="00BD0B28" w:rsidRPr="00700461">
        <w:rPr>
          <w:color w:val="000000" w:themeColor="text1"/>
          <w:sz w:val="22"/>
          <w:szCs w:val="22"/>
        </w:rPr>
        <w:t>nı</w:t>
      </w:r>
      <w:r w:rsidRPr="00700461">
        <w:rPr>
          <w:color w:val="000000" w:themeColor="text1"/>
          <w:sz w:val="22"/>
          <w:szCs w:val="22"/>
        </w:rPr>
        <w:t xml:space="preserve">, </w:t>
      </w:r>
    </w:p>
    <w:p w:rsidR="00146E55" w:rsidRPr="00700461" w:rsidRDefault="00146E55" w:rsidP="007F17D1">
      <w:pPr>
        <w:pStyle w:val="Default"/>
        <w:numPr>
          <w:ilvl w:val="0"/>
          <w:numId w:val="24"/>
        </w:numPr>
        <w:spacing w:line="276" w:lineRule="auto"/>
        <w:jc w:val="both"/>
        <w:rPr>
          <w:color w:val="000000" w:themeColor="text1"/>
          <w:sz w:val="22"/>
          <w:szCs w:val="22"/>
        </w:rPr>
      </w:pPr>
      <w:r w:rsidRPr="00700461">
        <w:rPr>
          <w:b/>
          <w:bCs/>
          <w:color w:val="000000" w:themeColor="text1"/>
          <w:sz w:val="22"/>
          <w:szCs w:val="22"/>
        </w:rPr>
        <w:lastRenderedPageBreak/>
        <w:t>Uygulamalı Ders</w:t>
      </w:r>
      <w:r w:rsidR="004F2717" w:rsidRPr="00700461">
        <w:rPr>
          <w:color w:val="000000" w:themeColor="text1"/>
          <w:sz w:val="22"/>
          <w:szCs w:val="22"/>
        </w:rPr>
        <w:t>:</w:t>
      </w:r>
      <w:r w:rsidRPr="00700461">
        <w:rPr>
          <w:color w:val="000000" w:themeColor="text1"/>
          <w:sz w:val="22"/>
          <w:szCs w:val="22"/>
        </w:rPr>
        <w:t xml:space="preserve"> </w:t>
      </w:r>
      <w:r w:rsidR="00CE668E" w:rsidRPr="00700461">
        <w:rPr>
          <w:color w:val="000000" w:themeColor="text1"/>
          <w:sz w:val="22"/>
          <w:szCs w:val="22"/>
        </w:rPr>
        <w:t xml:space="preserve">Dönem </w:t>
      </w:r>
      <w:r w:rsidRPr="00700461">
        <w:rPr>
          <w:color w:val="000000" w:themeColor="text1"/>
          <w:sz w:val="22"/>
          <w:szCs w:val="22"/>
        </w:rPr>
        <w:t>içinde klinik</w:t>
      </w:r>
      <w:r w:rsidR="00D819C6" w:rsidRPr="00700461">
        <w:rPr>
          <w:color w:val="000000" w:themeColor="text1"/>
          <w:sz w:val="22"/>
          <w:szCs w:val="22"/>
        </w:rPr>
        <w:t>/alan, labo</w:t>
      </w:r>
      <w:r w:rsidR="00CE668E" w:rsidRPr="00700461">
        <w:rPr>
          <w:color w:val="000000" w:themeColor="text1"/>
          <w:sz w:val="22"/>
          <w:szCs w:val="22"/>
        </w:rPr>
        <w:t>ratu</w:t>
      </w:r>
      <w:r w:rsidR="00D819C6" w:rsidRPr="00700461">
        <w:rPr>
          <w:color w:val="000000" w:themeColor="text1"/>
          <w:sz w:val="22"/>
          <w:szCs w:val="22"/>
        </w:rPr>
        <w:t>v</w:t>
      </w:r>
      <w:r w:rsidR="00CE668E" w:rsidRPr="00700461">
        <w:rPr>
          <w:color w:val="000000" w:themeColor="text1"/>
          <w:sz w:val="22"/>
          <w:szCs w:val="22"/>
        </w:rPr>
        <w:t xml:space="preserve">ar </w:t>
      </w:r>
      <w:r w:rsidRPr="00700461">
        <w:rPr>
          <w:color w:val="000000" w:themeColor="text1"/>
          <w:sz w:val="22"/>
          <w:szCs w:val="22"/>
        </w:rPr>
        <w:t xml:space="preserve"> ve sahada yürütü</w:t>
      </w:r>
      <w:r w:rsidR="004F2717" w:rsidRPr="00700461">
        <w:rPr>
          <w:color w:val="000000" w:themeColor="text1"/>
          <w:sz w:val="22"/>
          <w:szCs w:val="22"/>
        </w:rPr>
        <w:t>lmesi zorunlu olan dersleri,</w:t>
      </w:r>
      <w:r w:rsidRPr="00700461">
        <w:rPr>
          <w:color w:val="000000" w:themeColor="text1"/>
          <w:sz w:val="22"/>
          <w:szCs w:val="22"/>
        </w:rPr>
        <w:t xml:space="preserve"> </w:t>
      </w:r>
    </w:p>
    <w:p w:rsidR="00DD6356" w:rsidRPr="00700461" w:rsidRDefault="00146E55" w:rsidP="007F17D1">
      <w:pPr>
        <w:pStyle w:val="Default"/>
        <w:numPr>
          <w:ilvl w:val="0"/>
          <w:numId w:val="24"/>
        </w:numPr>
        <w:spacing w:line="276" w:lineRule="auto"/>
        <w:jc w:val="both"/>
        <w:rPr>
          <w:color w:val="000000" w:themeColor="text1"/>
          <w:sz w:val="22"/>
          <w:szCs w:val="22"/>
        </w:rPr>
      </w:pPr>
      <w:r w:rsidRPr="00700461">
        <w:rPr>
          <w:b/>
          <w:bCs/>
          <w:color w:val="000000" w:themeColor="text1"/>
          <w:sz w:val="22"/>
          <w:szCs w:val="22"/>
        </w:rPr>
        <w:t>Uygulama Yeri</w:t>
      </w:r>
      <w:r w:rsidR="004F2717" w:rsidRPr="00700461">
        <w:rPr>
          <w:color w:val="000000" w:themeColor="text1"/>
          <w:sz w:val="22"/>
          <w:szCs w:val="22"/>
        </w:rPr>
        <w:t>:</w:t>
      </w:r>
      <w:r w:rsidRPr="00700461">
        <w:rPr>
          <w:color w:val="000000" w:themeColor="text1"/>
          <w:sz w:val="22"/>
          <w:szCs w:val="22"/>
        </w:rPr>
        <w:t xml:space="preserve"> Uygulamanın yapılacağı resmi ve özel sağlık kuruluşlarını</w:t>
      </w:r>
      <w:r w:rsidR="004F2717" w:rsidRPr="00700461">
        <w:rPr>
          <w:color w:val="000000" w:themeColor="text1"/>
          <w:sz w:val="22"/>
          <w:szCs w:val="22"/>
        </w:rPr>
        <w:t>,</w:t>
      </w:r>
    </w:p>
    <w:p w:rsidR="00146E55" w:rsidRPr="00700461" w:rsidRDefault="00146E55" w:rsidP="007F17D1">
      <w:pPr>
        <w:pStyle w:val="Default"/>
        <w:numPr>
          <w:ilvl w:val="0"/>
          <w:numId w:val="24"/>
        </w:numPr>
        <w:spacing w:line="276" w:lineRule="auto"/>
        <w:jc w:val="both"/>
        <w:rPr>
          <w:color w:val="000000" w:themeColor="text1"/>
          <w:sz w:val="22"/>
          <w:szCs w:val="22"/>
        </w:rPr>
      </w:pPr>
      <w:r w:rsidRPr="00700461">
        <w:rPr>
          <w:b/>
          <w:bCs/>
          <w:color w:val="000000" w:themeColor="text1"/>
          <w:sz w:val="22"/>
          <w:szCs w:val="22"/>
        </w:rPr>
        <w:t>Uygulamanın Değerlendirilmesi</w:t>
      </w:r>
      <w:r w:rsidR="004F2717" w:rsidRPr="00700461">
        <w:rPr>
          <w:color w:val="000000" w:themeColor="text1"/>
          <w:sz w:val="22"/>
          <w:szCs w:val="22"/>
        </w:rPr>
        <w:t>:</w:t>
      </w:r>
      <w:r w:rsidRPr="00700461">
        <w:rPr>
          <w:color w:val="000000" w:themeColor="text1"/>
          <w:sz w:val="22"/>
          <w:szCs w:val="22"/>
        </w:rPr>
        <w:t xml:space="preserve"> Öğrencilerin uygulama yaptıkları kurumda her türlü çalışması ile ilgili öğretim elemanı tarafından yapılan değ</w:t>
      </w:r>
      <w:r w:rsidR="004F2717" w:rsidRPr="00700461">
        <w:rPr>
          <w:color w:val="000000" w:themeColor="text1"/>
          <w:sz w:val="22"/>
          <w:szCs w:val="22"/>
        </w:rPr>
        <w:t>erlendirmeyi,</w:t>
      </w:r>
    </w:p>
    <w:p w:rsidR="00146E55" w:rsidRPr="00700461" w:rsidRDefault="00146E55" w:rsidP="007F17D1">
      <w:pPr>
        <w:pStyle w:val="Default"/>
        <w:numPr>
          <w:ilvl w:val="0"/>
          <w:numId w:val="24"/>
        </w:numPr>
        <w:spacing w:line="276" w:lineRule="auto"/>
        <w:jc w:val="both"/>
        <w:rPr>
          <w:color w:val="000000" w:themeColor="text1"/>
          <w:sz w:val="22"/>
          <w:szCs w:val="22"/>
        </w:rPr>
      </w:pPr>
      <w:r w:rsidRPr="00700461">
        <w:rPr>
          <w:b/>
          <w:bCs/>
          <w:color w:val="000000" w:themeColor="text1"/>
          <w:sz w:val="22"/>
          <w:szCs w:val="22"/>
        </w:rPr>
        <w:t>Uygulama Süresi</w:t>
      </w:r>
      <w:r w:rsidR="004F2717" w:rsidRPr="00700461">
        <w:rPr>
          <w:color w:val="000000" w:themeColor="text1"/>
          <w:sz w:val="22"/>
          <w:szCs w:val="22"/>
        </w:rPr>
        <w:t>:</w:t>
      </w:r>
      <w:r w:rsidRPr="00700461">
        <w:rPr>
          <w:color w:val="000000" w:themeColor="text1"/>
          <w:sz w:val="22"/>
          <w:szCs w:val="22"/>
        </w:rPr>
        <w:t xml:space="preserve"> </w:t>
      </w:r>
      <w:r w:rsidR="007C4228" w:rsidRPr="00700461">
        <w:rPr>
          <w:color w:val="000000" w:themeColor="text1"/>
          <w:sz w:val="22"/>
          <w:szCs w:val="22"/>
        </w:rPr>
        <w:t>Ders müfredatında belirtilen süreyi (Başlangıç ve bitiş tarihleri uygulama yaptıran öğretim elemanı/</w:t>
      </w:r>
      <w:r w:rsidR="006E3903" w:rsidRPr="00700461">
        <w:rPr>
          <w:color w:val="000000" w:themeColor="text1"/>
          <w:sz w:val="22"/>
          <w:szCs w:val="22"/>
        </w:rPr>
        <w:t>eleman</w:t>
      </w:r>
      <w:r w:rsidR="007C4228" w:rsidRPr="00700461">
        <w:rPr>
          <w:color w:val="000000" w:themeColor="text1"/>
          <w:sz w:val="22"/>
          <w:szCs w:val="22"/>
        </w:rPr>
        <w:t>larının önerisi ile ve bölüm başkanı tarafından a</w:t>
      </w:r>
      <w:r w:rsidR="0091409C" w:rsidRPr="00700461">
        <w:rPr>
          <w:color w:val="000000" w:themeColor="text1"/>
          <w:sz w:val="22"/>
          <w:szCs w:val="22"/>
        </w:rPr>
        <w:t>kademik takvime bağlı olarak belir</w:t>
      </w:r>
      <w:r w:rsidRPr="00700461">
        <w:rPr>
          <w:color w:val="000000" w:themeColor="text1"/>
          <w:sz w:val="22"/>
          <w:szCs w:val="22"/>
        </w:rPr>
        <w:t>len</w:t>
      </w:r>
      <w:r w:rsidR="007C4228" w:rsidRPr="00700461">
        <w:rPr>
          <w:color w:val="000000" w:themeColor="text1"/>
          <w:sz w:val="22"/>
          <w:szCs w:val="22"/>
        </w:rPr>
        <w:t>ir)</w:t>
      </w:r>
      <w:r w:rsidR="004F2717" w:rsidRPr="00700461">
        <w:rPr>
          <w:color w:val="000000" w:themeColor="text1"/>
          <w:sz w:val="22"/>
          <w:szCs w:val="22"/>
        </w:rPr>
        <w:t xml:space="preserve"> </w:t>
      </w:r>
      <w:r w:rsidR="00567152" w:rsidRPr="00700461">
        <w:rPr>
          <w:color w:val="000000" w:themeColor="text1"/>
          <w:sz w:val="22"/>
          <w:szCs w:val="22"/>
        </w:rPr>
        <w:t>tanımlamaktadır.</w:t>
      </w:r>
    </w:p>
    <w:p w:rsidR="00C71319" w:rsidRPr="00700461" w:rsidRDefault="00C71319" w:rsidP="007F17D1">
      <w:pPr>
        <w:pStyle w:val="Default"/>
        <w:spacing w:line="276" w:lineRule="auto"/>
        <w:jc w:val="both"/>
        <w:rPr>
          <w:color w:val="000000" w:themeColor="text1"/>
        </w:rPr>
      </w:pPr>
    </w:p>
    <w:p w:rsidR="00C71319" w:rsidRPr="00700461" w:rsidRDefault="00C71319" w:rsidP="00027332">
      <w:pPr>
        <w:pStyle w:val="Default"/>
        <w:spacing w:line="276" w:lineRule="auto"/>
        <w:jc w:val="center"/>
        <w:rPr>
          <w:b/>
          <w:bCs/>
          <w:color w:val="000000" w:themeColor="text1"/>
        </w:rPr>
      </w:pPr>
      <w:r w:rsidRPr="00700461">
        <w:rPr>
          <w:b/>
          <w:bCs/>
          <w:color w:val="000000" w:themeColor="text1"/>
        </w:rPr>
        <w:t>İKİNCİ BÖLÜM</w:t>
      </w:r>
    </w:p>
    <w:p w:rsidR="00C71319" w:rsidRPr="00700461" w:rsidRDefault="00C71319" w:rsidP="00027332">
      <w:pPr>
        <w:pStyle w:val="Default"/>
        <w:spacing w:line="276" w:lineRule="auto"/>
        <w:jc w:val="center"/>
        <w:rPr>
          <w:color w:val="000000" w:themeColor="text1"/>
        </w:rPr>
      </w:pPr>
      <w:r w:rsidRPr="00700461">
        <w:rPr>
          <w:b/>
          <w:bCs/>
          <w:color w:val="000000" w:themeColor="text1"/>
        </w:rPr>
        <w:t>Genel İlkeler</w:t>
      </w:r>
    </w:p>
    <w:p w:rsidR="00C71319" w:rsidRPr="00700461" w:rsidRDefault="00C71319" w:rsidP="007F17D1">
      <w:pPr>
        <w:pStyle w:val="Default"/>
        <w:spacing w:line="276" w:lineRule="auto"/>
        <w:jc w:val="both"/>
        <w:rPr>
          <w:b/>
          <w:bCs/>
          <w:color w:val="000000" w:themeColor="text1"/>
          <w:sz w:val="22"/>
          <w:szCs w:val="22"/>
        </w:rPr>
      </w:pPr>
    </w:p>
    <w:p w:rsidR="00C71319" w:rsidRPr="00700461" w:rsidRDefault="00C71319" w:rsidP="007F17D1">
      <w:pPr>
        <w:pStyle w:val="Default"/>
        <w:spacing w:line="276" w:lineRule="auto"/>
        <w:jc w:val="both"/>
        <w:rPr>
          <w:color w:val="000000" w:themeColor="text1"/>
          <w:sz w:val="22"/>
          <w:szCs w:val="22"/>
        </w:rPr>
      </w:pPr>
      <w:r w:rsidRPr="00700461">
        <w:rPr>
          <w:b/>
          <w:bCs/>
          <w:color w:val="000000" w:themeColor="text1"/>
          <w:sz w:val="22"/>
          <w:szCs w:val="22"/>
        </w:rPr>
        <w:t xml:space="preserve">Uygulamaların Yürütülmesi </w:t>
      </w:r>
    </w:p>
    <w:p w:rsidR="00C71319" w:rsidRPr="00700461" w:rsidRDefault="00C71319" w:rsidP="007F17D1">
      <w:pPr>
        <w:pStyle w:val="Default"/>
        <w:spacing w:line="276" w:lineRule="auto"/>
        <w:jc w:val="both"/>
        <w:rPr>
          <w:color w:val="000000" w:themeColor="text1"/>
          <w:sz w:val="22"/>
          <w:szCs w:val="22"/>
        </w:rPr>
      </w:pPr>
      <w:r w:rsidRPr="00700461">
        <w:rPr>
          <w:b/>
          <w:bCs/>
          <w:color w:val="000000" w:themeColor="text1"/>
          <w:sz w:val="22"/>
          <w:szCs w:val="22"/>
        </w:rPr>
        <w:t>MADDE 5</w:t>
      </w:r>
      <w:r w:rsidRPr="00700461">
        <w:rPr>
          <w:color w:val="000000" w:themeColor="text1"/>
          <w:sz w:val="22"/>
          <w:szCs w:val="22"/>
        </w:rPr>
        <w:t xml:space="preserve">- (1) </w:t>
      </w:r>
      <w:r w:rsidR="00700461" w:rsidRPr="00700461">
        <w:rPr>
          <w:color w:val="000000" w:themeColor="text1"/>
          <w:sz w:val="22"/>
          <w:szCs w:val="22"/>
        </w:rPr>
        <w:t>Fakültemizin</w:t>
      </w:r>
      <w:r w:rsidRPr="00700461">
        <w:rPr>
          <w:color w:val="000000" w:themeColor="text1"/>
          <w:sz w:val="22"/>
          <w:szCs w:val="22"/>
        </w:rPr>
        <w:t xml:space="preserve"> dört yıllık öğretim planında belirtilen uygulamalı derslerle ilgili olarak; </w:t>
      </w:r>
    </w:p>
    <w:p w:rsidR="00C71319" w:rsidRPr="00700461" w:rsidRDefault="00C71319" w:rsidP="007F17D1">
      <w:pPr>
        <w:pStyle w:val="Default"/>
        <w:numPr>
          <w:ilvl w:val="0"/>
          <w:numId w:val="23"/>
        </w:numPr>
        <w:spacing w:line="276" w:lineRule="auto"/>
        <w:jc w:val="both"/>
        <w:rPr>
          <w:color w:val="000000" w:themeColor="text1"/>
          <w:sz w:val="22"/>
          <w:szCs w:val="22"/>
        </w:rPr>
      </w:pPr>
      <w:r w:rsidRPr="00700461">
        <w:rPr>
          <w:color w:val="000000" w:themeColor="text1"/>
          <w:sz w:val="22"/>
          <w:szCs w:val="22"/>
        </w:rPr>
        <w:t>Uygulamalı derslerin teorik kısmını yürüten öğretim elemanı aynı zamanda uygulamaları</w:t>
      </w:r>
      <w:r w:rsidR="004F7D03" w:rsidRPr="00700461">
        <w:rPr>
          <w:color w:val="000000" w:themeColor="text1"/>
          <w:sz w:val="22"/>
          <w:szCs w:val="22"/>
        </w:rPr>
        <w:t>n</w:t>
      </w:r>
      <w:r w:rsidRPr="00700461">
        <w:rPr>
          <w:color w:val="000000" w:themeColor="text1"/>
          <w:sz w:val="22"/>
          <w:szCs w:val="22"/>
        </w:rPr>
        <w:t xml:space="preserve"> yürü</w:t>
      </w:r>
      <w:r w:rsidR="004F7D03" w:rsidRPr="00700461">
        <w:rPr>
          <w:color w:val="000000" w:themeColor="text1"/>
          <w:sz w:val="22"/>
          <w:szCs w:val="22"/>
        </w:rPr>
        <w:t>tülmesinden</w:t>
      </w:r>
      <w:r w:rsidR="00D56E1B" w:rsidRPr="00700461">
        <w:rPr>
          <w:color w:val="000000" w:themeColor="text1"/>
          <w:sz w:val="22"/>
          <w:szCs w:val="22"/>
        </w:rPr>
        <w:t xml:space="preserve"> de</w:t>
      </w:r>
      <w:r w:rsidRPr="00700461">
        <w:rPr>
          <w:color w:val="000000" w:themeColor="text1"/>
          <w:sz w:val="22"/>
          <w:szCs w:val="22"/>
        </w:rPr>
        <w:t xml:space="preserve"> sorumludur. </w:t>
      </w:r>
    </w:p>
    <w:p w:rsidR="007C1263" w:rsidRPr="00700461" w:rsidRDefault="00C71319" w:rsidP="007F17D1">
      <w:pPr>
        <w:pStyle w:val="Default"/>
        <w:numPr>
          <w:ilvl w:val="0"/>
          <w:numId w:val="23"/>
        </w:numPr>
        <w:spacing w:line="276" w:lineRule="auto"/>
        <w:jc w:val="both"/>
        <w:rPr>
          <w:color w:val="000000" w:themeColor="text1"/>
          <w:sz w:val="22"/>
          <w:szCs w:val="22"/>
        </w:rPr>
      </w:pPr>
      <w:r w:rsidRPr="00700461">
        <w:rPr>
          <w:color w:val="000000" w:themeColor="text1"/>
          <w:sz w:val="22"/>
          <w:szCs w:val="22"/>
        </w:rPr>
        <w:t>Öğrenci sayısı ve uygulama alanı</w:t>
      </w:r>
      <w:r w:rsidR="004F7D03" w:rsidRPr="00700461">
        <w:rPr>
          <w:color w:val="000000" w:themeColor="text1"/>
          <w:sz w:val="22"/>
          <w:szCs w:val="22"/>
        </w:rPr>
        <w:t>nın</w:t>
      </w:r>
      <w:r w:rsidRPr="00700461">
        <w:rPr>
          <w:color w:val="000000" w:themeColor="text1"/>
          <w:sz w:val="22"/>
          <w:szCs w:val="22"/>
        </w:rPr>
        <w:t xml:space="preserve"> durumuna göre uygulamalar için birden fazla öğretim elemanı görevlendirilebilir.</w:t>
      </w:r>
      <w:r w:rsidR="007C1263" w:rsidRPr="00700461">
        <w:rPr>
          <w:color w:val="000000" w:themeColor="text1"/>
          <w:sz w:val="22"/>
          <w:szCs w:val="22"/>
        </w:rPr>
        <w:t xml:space="preserve"> Uygulamalar için öğretim elemanı eksikliği varsa, uygulamanın yürütülmesi amacıyla Hemşirelik Bölüm Başkanının önerisi ile </w:t>
      </w:r>
      <w:r w:rsidR="00700461" w:rsidRPr="00700461">
        <w:rPr>
          <w:color w:val="000000" w:themeColor="text1"/>
          <w:sz w:val="22"/>
          <w:szCs w:val="22"/>
        </w:rPr>
        <w:t>Fakülte Dekanlığı</w:t>
      </w:r>
      <w:r w:rsidR="007C1263" w:rsidRPr="00700461">
        <w:rPr>
          <w:color w:val="000000" w:themeColor="text1"/>
          <w:sz w:val="22"/>
          <w:szCs w:val="22"/>
        </w:rPr>
        <w:t xml:space="preserve"> tarafından en az lisans </w:t>
      </w:r>
      <w:r w:rsidR="004F7D03" w:rsidRPr="00700461">
        <w:rPr>
          <w:color w:val="000000" w:themeColor="text1"/>
          <w:sz w:val="22"/>
          <w:szCs w:val="22"/>
        </w:rPr>
        <w:t xml:space="preserve">mezunu </w:t>
      </w:r>
      <w:r w:rsidR="007C1263" w:rsidRPr="00700461">
        <w:rPr>
          <w:color w:val="000000" w:themeColor="text1"/>
          <w:sz w:val="22"/>
          <w:szCs w:val="22"/>
        </w:rPr>
        <w:t xml:space="preserve">ve çalışma deneyimi olan </w:t>
      </w:r>
      <w:r w:rsidR="004F7D03" w:rsidRPr="00700461">
        <w:rPr>
          <w:color w:val="000000" w:themeColor="text1"/>
          <w:sz w:val="22"/>
          <w:szCs w:val="22"/>
        </w:rPr>
        <w:t>hemşire</w:t>
      </w:r>
      <w:r w:rsidR="007C1263" w:rsidRPr="00700461">
        <w:rPr>
          <w:color w:val="000000" w:themeColor="text1"/>
          <w:sz w:val="22"/>
          <w:szCs w:val="22"/>
        </w:rPr>
        <w:t>/</w:t>
      </w:r>
      <w:r w:rsidR="004F7D03" w:rsidRPr="00700461">
        <w:rPr>
          <w:color w:val="000000" w:themeColor="text1"/>
          <w:sz w:val="22"/>
          <w:szCs w:val="22"/>
        </w:rPr>
        <w:t>hemşireler</w:t>
      </w:r>
      <w:r w:rsidR="007C1263" w:rsidRPr="00700461">
        <w:rPr>
          <w:color w:val="000000" w:themeColor="text1"/>
          <w:sz w:val="22"/>
          <w:szCs w:val="22"/>
        </w:rPr>
        <w:t xml:space="preserve"> görevlendirilebilir.</w:t>
      </w:r>
    </w:p>
    <w:p w:rsidR="00B10F33" w:rsidRPr="00700461" w:rsidRDefault="004F7D03" w:rsidP="007F17D1">
      <w:pPr>
        <w:pStyle w:val="ListeParagraf"/>
        <w:numPr>
          <w:ilvl w:val="0"/>
          <w:numId w:val="23"/>
        </w:numPr>
        <w:autoSpaceDE w:val="0"/>
        <w:autoSpaceDN w:val="0"/>
        <w:adjustRightInd w:val="0"/>
        <w:spacing w:after="0"/>
        <w:jc w:val="both"/>
        <w:rPr>
          <w:rFonts w:ascii="Times New Roman" w:hAnsi="Times New Roman" w:cs="Times New Roman"/>
          <w:color w:val="000000" w:themeColor="text1"/>
        </w:rPr>
      </w:pPr>
      <w:r w:rsidRPr="00700461">
        <w:rPr>
          <w:rFonts w:ascii="Times New Roman" w:hAnsi="Times New Roman" w:cs="Times New Roman"/>
          <w:color w:val="000000" w:themeColor="text1"/>
        </w:rPr>
        <w:t xml:space="preserve">Temel meslek derslerinin yıl içi uygulamaları, </w:t>
      </w:r>
      <w:r w:rsidR="00700461" w:rsidRPr="00700461">
        <w:rPr>
          <w:rFonts w:ascii="Times New Roman" w:hAnsi="Times New Roman" w:cs="Times New Roman"/>
          <w:color w:val="000000" w:themeColor="text1"/>
        </w:rPr>
        <w:t>Fakülte</w:t>
      </w:r>
      <w:r w:rsidRPr="00700461">
        <w:rPr>
          <w:rFonts w:ascii="Times New Roman" w:hAnsi="Times New Roman" w:cs="Times New Roman"/>
          <w:color w:val="000000" w:themeColor="text1"/>
        </w:rPr>
        <w:t xml:space="preserve"> öğretim planındaki toplam ders saatini kapsamak koşuluyla, dönem başında ilgili öğretim elemanının önerisi ve bölüm başkanının onayı ile blok olarak yapılabilir. Uygulamalı bir dersin blok olarak yapılması ile bir yarıyılda ders için alınması gereken, toplam teorik ders saatlerinin birleştirilerek alınması ve daha sonra dersin, toplam uygulama saatlerinin birleştirilerek tamamlanması kastedilir. Bir yarıyıldaki ilgili uygulamalı dersin teorik kısmı blok olarak yapıldıktan sonra, dersin uygulama saatleri birleştirilerek hastane/saha uygulaması yapılır.</w:t>
      </w:r>
    </w:p>
    <w:p w:rsidR="0054306A" w:rsidRPr="00700461" w:rsidRDefault="0054306A" w:rsidP="007F17D1">
      <w:pPr>
        <w:pStyle w:val="Default"/>
        <w:numPr>
          <w:ilvl w:val="0"/>
          <w:numId w:val="23"/>
        </w:numPr>
        <w:spacing w:line="276" w:lineRule="auto"/>
        <w:jc w:val="both"/>
        <w:rPr>
          <w:color w:val="000000" w:themeColor="text1"/>
          <w:sz w:val="22"/>
          <w:szCs w:val="22"/>
        </w:rPr>
      </w:pPr>
      <w:r w:rsidRPr="00700461">
        <w:rPr>
          <w:color w:val="000000" w:themeColor="text1"/>
          <w:sz w:val="22"/>
          <w:szCs w:val="22"/>
        </w:rPr>
        <w:t xml:space="preserve">Öğrenciler uygulama esnasında karşılaştıkları sorunları ilgili dersin sorumlu öğretim elemanına ve klinik sorumlu hemşiresine iletir, </w:t>
      </w:r>
      <w:r w:rsidR="00FB3DD2" w:rsidRPr="00700461">
        <w:rPr>
          <w:color w:val="000000" w:themeColor="text1"/>
          <w:sz w:val="22"/>
          <w:szCs w:val="22"/>
        </w:rPr>
        <w:t>sorun çözümlenmezse Hemşirelik Bölüm B</w:t>
      </w:r>
      <w:r w:rsidRPr="00700461">
        <w:rPr>
          <w:color w:val="000000" w:themeColor="text1"/>
          <w:sz w:val="22"/>
          <w:szCs w:val="22"/>
        </w:rPr>
        <w:t>aşkanlığına iletilir.</w:t>
      </w:r>
    </w:p>
    <w:p w:rsidR="00B10F33" w:rsidRPr="00700461" w:rsidRDefault="00B10F33" w:rsidP="007F17D1">
      <w:pPr>
        <w:pStyle w:val="Default"/>
        <w:numPr>
          <w:ilvl w:val="0"/>
          <w:numId w:val="23"/>
        </w:numPr>
        <w:spacing w:line="276" w:lineRule="auto"/>
        <w:jc w:val="both"/>
        <w:rPr>
          <w:color w:val="000000" w:themeColor="text1"/>
          <w:sz w:val="22"/>
          <w:szCs w:val="22"/>
        </w:rPr>
      </w:pPr>
      <w:r w:rsidRPr="00700461">
        <w:rPr>
          <w:color w:val="000000" w:themeColor="text1"/>
          <w:sz w:val="22"/>
          <w:szCs w:val="22"/>
        </w:rPr>
        <w:t>Uygulamada öğretim elemanı en fazla 15 öğrenci ile çalışabilir.</w:t>
      </w:r>
    </w:p>
    <w:p w:rsidR="0054306A" w:rsidRPr="00700461" w:rsidRDefault="0054306A" w:rsidP="007F17D1">
      <w:pPr>
        <w:pStyle w:val="Default"/>
        <w:numPr>
          <w:ilvl w:val="0"/>
          <w:numId w:val="23"/>
        </w:numPr>
        <w:spacing w:line="276" w:lineRule="auto"/>
        <w:jc w:val="both"/>
        <w:rPr>
          <w:color w:val="000000" w:themeColor="text1"/>
          <w:sz w:val="22"/>
          <w:szCs w:val="22"/>
        </w:rPr>
      </w:pPr>
      <w:r w:rsidRPr="00700461">
        <w:rPr>
          <w:color w:val="000000" w:themeColor="text1"/>
          <w:sz w:val="22"/>
          <w:szCs w:val="22"/>
        </w:rPr>
        <w:t xml:space="preserve">Uygulama saati 8.00-16.00 saatleri arasındadır. </w:t>
      </w:r>
    </w:p>
    <w:p w:rsidR="00ED6BEA" w:rsidRPr="00700461" w:rsidRDefault="00ED6BEA" w:rsidP="007F17D1">
      <w:pPr>
        <w:pStyle w:val="Default"/>
        <w:spacing w:line="276" w:lineRule="auto"/>
        <w:jc w:val="both"/>
        <w:rPr>
          <w:color w:val="000000" w:themeColor="text1"/>
          <w:sz w:val="22"/>
          <w:szCs w:val="22"/>
        </w:rPr>
      </w:pPr>
    </w:p>
    <w:p w:rsidR="001B281D" w:rsidRPr="00700461" w:rsidRDefault="001B281D" w:rsidP="007F17D1">
      <w:pPr>
        <w:pStyle w:val="Default"/>
        <w:spacing w:line="276" w:lineRule="auto"/>
        <w:jc w:val="both"/>
        <w:rPr>
          <w:b/>
          <w:color w:val="000000" w:themeColor="text1"/>
          <w:sz w:val="22"/>
          <w:szCs w:val="22"/>
        </w:rPr>
      </w:pPr>
      <w:r w:rsidRPr="00700461">
        <w:rPr>
          <w:b/>
          <w:color w:val="000000" w:themeColor="text1"/>
          <w:sz w:val="22"/>
          <w:szCs w:val="22"/>
        </w:rPr>
        <w:t>Ön Koşullu Dersler</w:t>
      </w:r>
    </w:p>
    <w:p w:rsidR="001B281D" w:rsidRPr="00700461" w:rsidRDefault="001B281D" w:rsidP="007F17D1">
      <w:pPr>
        <w:pStyle w:val="Default"/>
        <w:spacing w:line="276" w:lineRule="auto"/>
        <w:jc w:val="both"/>
        <w:rPr>
          <w:color w:val="000000" w:themeColor="text1"/>
          <w:sz w:val="22"/>
          <w:szCs w:val="22"/>
        </w:rPr>
      </w:pPr>
      <w:r w:rsidRPr="00700461">
        <w:rPr>
          <w:b/>
          <w:color w:val="000000" w:themeColor="text1"/>
          <w:sz w:val="22"/>
          <w:szCs w:val="22"/>
        </w:rPr>
        <w:t>MADDE 6</w:t>
      </w:r>
      <w:r w:rsidRPr="00700461">
        <w:rPr>
          <w:color w:val="000000" w:themeColor="text1"/>
          <w:sz w:val="22"/>
          <w:szCs w:val="22"/>
        </w:rPr>
        <w:t xml:space="preserve"> – (1) Öğrencilerin 1. Sınıf bahar yarıyılında almış oldukları  “Hemşi</w:t>
      </w:r>
      <w:r w:rsidR="00824BDA" w:rsidRPr="00700461">
        <w:rPr>
          <w:color w:val="000000" w:themeColor="text1"/>
          <w:sz w:val="22"/>
          <w:szCs w:val="22"/>
        </w:rPr>
        <w:t>relik Esasları” dersi ön koşul ders</w:t>
      </w:r>
      <w:r w:rsidRPr="00700461">
        <w:rPr>
          <w:color w:val="000000" w:themeColor="text1"/>
          <w:sz w:val="22"/>
          <w:szCs w:val="22"/>
        </w:rPr>
        <w:t>i</w:t>
      </w:r>
      <w:r w:rsidR="00824BDA" w:rsidRPr="00700461">
        <w:rPr>
          <w:color w:val="000000" w:themeColor="text1"/>
          <w:sz w:val="22"/>
          <w:szCs w:val="22"/>
        </w:rPr>
        <w:t>di</w:t>
      </w:r>
      <w:r w:rsidRPr="00700461">
        <w:rPr>
          <w:color w:val="000000" w:themeColor="text1"/>
          <w:sz w:val="22"/>
          <w:szCs w:val="22"/>
        </w:rPr>
        <w:t xml:space="preserve">r. Bu dersten başarılı olamayan veya devam zorunluluğunu yerine getirmeyen öğrenci, sonraki yarıyıllarda verilen </w:t>
      </w:r>
      <w:r w:rsidR="007D10D8" w:rsidRPr="00700461">
        <w:rPr>
          <w:color w:val="000000" w:themeColor="text1"/>
          <w:sz w:val="22"/>
          <w:szCs w:val="22"/>
        </w:rPr>
        <w:t xml:space="preserve">Madde 2’de yer alan </w:t>
      </w:r>
      <w:r w:rsidRPr="00700461">
        <w:rPr>
          <w:color w:val="000000" w:themeColor="text1"/>
          <w:sz w:val="22"/>
          <w:szCs w:val="22"/>
        </w:rPr>
        <w:t>uygulamalı dersleri alamaz. Devam zorunluluğ</w:t>
      </w:r>
      <w:r w:rsidR="00824BDA" w:rsidRPr="00700461">
        <w:rPr>
          <w:color w:val="000000" w:themeColor="text1"/>
          <w:sz w:val="22"/>
          <w:szCs w:val="22"/>
        </w:rPr>
        <w:t>unu yerine getirse dahi öğrencinin bu ön koşul</w:t>
      </w:r>
      <w:r w:rsidRPr="00700461">
        <w:rPr>
          <w:color w:val="000000" w:themeColor="text1"/>
          <w:sz w:val="22"/>
          <w:szCs w:val="22"/>
        </w:rPr>
        <w:t xml:space="preserve"> dersin</w:t>
      </w:r>
      <w:r w:rsidR="00824BDA" w:rsidRPr="00700461">
        <w:rPr>
          <w:color w:val="000000" w:themeColor="text1"/>
          <w:sz w:val="22"/>
          <w:szCs w:val="22"/>
        </w:rPr>
        <w:t>in tekrar</w:t>
      </w:r>
      <w:r w:rsidRPr="00700461">
        <w:rPr>
          <w:color w:val="000000" w:themeColor="text1"/>
          <w:sz w:val="22"/>
          <w:szCs w:val="22"/>
        </w:rPr>
        <w:t xml:space="preserve">ında teorik ve uygulamaya devam zorunluluğunu vardır. Öğrenciler dersi tekrar aldığında Ağrı İbrahim Çeçen Üniversitesi Önlisans ve Lisans Eğitim, Öğretim ve Sınav yönetmeliğinde belirtilen sınırlarda krediyi aşmamak koşuluyla 2. yıl derslerini alabilirler. </w:t>
      </w:r>
    </w:p>
    <w:p w:rsidR="001B281D" w:rsidRPr="00700461" w:rsidRDefault="001B281D" w:rsidP="007F17D1">
      <w:pPr>
        <w:pStyle w:val="Default"/>
        <w:spacing w:line="276" w:lineRule="auto"/>
        <w:jc w:val="both"/>
        <w:rPr>
          <w:b/>
          <w:color w:val="000000" w:themeColor="text1"/>
          <w:sz w:val="22"/>
          <w:szCs w:val="22"/>
        </w:rPr>
      </w:pPr>
    </w:p>
    <w:p w:rsidR="00ED6BEA" w:rsidRPr="00700461" w:rsidRDefault="00ED6BEA" w:rsidP="007F17D1">
      <w:pPr>
        <w:pStyle w:val="Default"/>
        <w:spacing w:line="276" w:lineRule="auto"/>
        <w:jc w:val="both"/>
        <w:rPr>
          <w:b/>
          <w:color w:val="000000" w:themeColor="text1"/>
          <w:sz w:val="22"/>
          <w:szCs w:val="22"/>
        </w:rPr>
      </w:pPr>
      <w:r w:rsidRPr="00700461">
        <w:rPr>
          <w:b/>
          <w:color w:val="000000" w:themeColor="text1"/>
          <w:sz w:val="22"/>
          <w:szCs w:val="22"/>
        </w:rPr>
        <w:t>Laboratuvar ve Uygulamalara Devam Zorunluluğu</w:t>
      </w:r>
    </w:p>
    <w:p w:rsidR="00ED6BEA" w:rsidRPr="00700461" w:rsidRDefault="005F475C" w:rsidP="007F17D1">
      <w:pPr>
        <w:pStyle w:val="Default"/>
        <w:spacing w:line="276" w:lineRule="auto"/>
        <w:jc w:val="both"/>
        <w:rPr>
          <w:color w:val="000000" w:themeColor="text1"/>
          <w:sz w:val="22"/>
          <w:szCs w:val="22"/>
        </w:rPr>
      </w:pPr>
      <w:r w:rsidRPr="00700461">
        <w:rPr>
          <w:b/>
          <w:color w:val="000000" w:themeColor="text1"/>
          <w:sz w:val="22"/>
          <w:szCs w:val="22"/>
        </w:rPr>
        <w:t>MADDE 7</w:t>
      </w:r>
      <w:r w:rsidR="00ED6BEA" w:rsidRPr="00700461">
        <w:rPr>
          <w:b/>
          <w:color w:val="000000" w:themeColor="text1"/>
          <w:sz w:val="22"/>
          <w:szCs w:val="22"/>
        </w:rPr>
        <w:t xml:space="preserve">- </w:t>
      </w:r>
      <w:r w:rsidR="00ED6BEA" w:rsidRPr="00700461">
        <w:rPr>
          <w:color w:val="000000" w:themeColor="text1"/>
          <w:sz w:val="22"/>
          <w:szCs w:val="22"/>
        </w:rPr>
        <w:t>(1)</w:t>
      </w:r>
      <w:r w:rsidR="00ED6BEA" w:rsidRPr="00700461">
        <w:rPr>
          <w:b/>
          <w:color w:val="000000" w:themeColor="text1"/>
          <w:sz w:val="22"/>
          <w:szCs w:val="22"/>
        </w:rPr>
        <w:t xml:space="preserve"> </w:t>
      </w:r>
      <w:r w:rsidR="009F22D2" w:rsidRPr="00700461">
        <w:rPr>
          <w:rFonts w:eastAsia="Times New Roman"/>
          <w:color w:val="000000" w:themeColor="text1"/>
          <w:sz w:val="22"/>
          <w:szCs w:val="22"/>
          <w:lang w:eastAsia="tr-TR"/>
        </w:rPr>
        <w:t xml:space="preserve">Ağrı İbrahim Çeçen </w:t>
      </w:r>
      <w:r w:rsidR="009F22D2" w:rsidRPr="00700461">
        <w:rPr>
          <w:color w:val="000000" w:themeColor="text1"/>
          <w:sz w:val="22"/>
          <w:szCs w:val="22"/>
        </w:rPr>
        <w:t xml:space="preserve">Üniversitesi Ön Lisans ve Lisans Eğitim-Öğretim ve Sınav Yönetmeliği’nin madde 17/1 bendine göre uygulamaların %20’sinden fazlasına katılmayan öğrenci başarısız sayılır. </w:t>
      </w:r>
      <w:r w:rsidR="00ED6BEA" w:rsidRPr="00700461">
        <w:rPr>
          <w:color w:val="000000" w:themeColor="text1"/>
          <w:sz w:val="22"/>
          <w:szCs w:val="22"/>
        </w:rPr>
        <w:t>Dönem içi uygulamalarının % 20’sinden faz</w:t>
      </w:r>
      <w:r w:rsidR="009F22D2" w:rsidRPr="00700461">
        <w:rPr>
          <w:color w:val="000000" w:themeColor="text1"/>
          <w:sz w:val="22"/>
          <w:szCs w:val="22"/>
        </w:rPr>
        <w:t>lasına devam etmeyen öğrenciler i</w:t>
      </w:r>
      <w:r w:rsidR="00ED6BEA" w:rsidRPr="00700461">
        <w:rPr>
          <w:color w:val="000000" w:themeColor="text1"/>
          <w:sz w:val="22"/>
          <w:szCs w:val="22"/>
        </w:rPr>
        <w:t xml:space="preserve">lgili dersin yarıyıl sonu </w:t>
      </w:r>
      <w:r w:rsidR="00792416" w:rsidRPr="00700461">
        <w:rPr>
          <w:color w:val="000000" w:themeColor="text1"/>
          <w:sz w:val="22"/>
          <w:szCs w:val="22"/>
        </w:rPr>
        <w:t xml:space="preserve">sınavına giremezler. Söz konusu </w:t>
      </w:r>
      <w:r w:rsidR="00ED6BEA" w:rsidRPr="00700461">
        <w:rPr>
          <w:color w:val="000000" w:themeColor="text1"/>
          <w:sz w:val="22"/>
          <w:szCs w:val="22"/>
        </w:rPr>
        <w:t>öğrenciler o dersin teorik ve uygulamasını tekrar almak ve devam etmek zorundadırlar.</w:t>
      </w:r>
    </w:p>
    <w:p w:rsidR="00D70751" w:rsidRPr="00700461" w:rsidRDefault="00D70751" w:rsidP="007F17D1">
      <w:pPr>
        <w:pStyle w:val="Default"/>
        <w:spacing w:line="276" w:lineRule="auto"/>
        <w:jc w:val="both"/>
        <w:rPr>
          <w:b/>
          <w:bCs/>
          <w:color w:val="000000" w:themeColor="text1"/>
          <w:sz w:val="22"/>
          <w:szCs w:val="22"/>
        </w:rPr>
      </w:pPr>
    </w:p>
    <w:p w:rsidR="00D70751" w:rsidRPr="00700461" w:rsidRDefault="00D70751" w:rsidP="007F17D1">
      <w:pPr>
        <w:pStyle w:val="Default"/>
        <w:spacing w:line="276" w:lineRule="auto"/>
        <w:jc w:val="both"/>
        <w:rPr>
          <w:color w:val="000000" w:themeColor="text1"/>
          <w:sz w:val="22"/>
          <w:szCs w:val="22"/>
        </w:rPr>
      </w:pPr>
      <w:r w:rsidRPr="00700461">
        <w:rPr>
          <w:b/>
          <w:bCs/>
          <w:color w:val="000000" w:themeColor="text1"/>
          <w:sz w:val="22"/>
          <w:szCs w:val="22"/>
        </w:rPr>
        <w:t>Uygulamaların Yapılacağı Yerler</w:t>
      </w:r>
    </w:p>
    <w:p w:rsidR="00D70751" w:rsidRPr="00700461" w:rsidRDefault="00E559B6" w:rsidP="007F17D1">
      <w:pPr>
        <w:pStyle w:val="Default"/>
        <w:spacing w:line="276" w:lineRule="auto"/>
        <w:jc w:val="both"/>
        <w:rPr>
          <w:color w:val="000000" w:themeColor="text1"/>
          <w:sz w:val="22"/>
          <w:szCs w:val="22"/>
        </w:rPr>
      </w:pPr>
      <w:r w:rsidRPr="00700461">
        <w:rPr>
          <w:b/>
          <w:bCs/>
          <w:color w:val="000000" w:themeColor="text1"/>
          <w:sz w:val="22"/>
          <w:szCs w:val="22"/>
        </w:rPr>
        <w:t>MADDE</w:t>
      </w:r>
      <w:r w:rsidR="005F475C" w:rsidRPr="00700461">
        <w:rPr>
          <w:b/>
          <w:bCs/>
          <w:color w:val="000000" w:themeColor="text1"/>
          <w:sz w:val="22"/>
          <w:szCs w:val="22"/>
        </w:rPr>
        <w:t xml:space="preserve"> 8</w:t>
      </w:r>
      <w:r w:rsidR="00D70751" w:rsidRPr="00700461">
        <w:rPr>
          <w:color w:val="000000" w:themeColor="text1"/>
          <w:sz w:val="22"/>
          <w:szCs w:val="22"/>
        </w:rPr>
        <w:t xml:space="preserve">- (1) Öğrenciler, uygulamalarını </w:t>
      </w:r>
      <w:r w:rsidR="00700461" w:rsidRPr="00700461">
        <w:rPr>
          <w:color w:val="000000" w:themeColor="text1"/>
          <w:sz w:val="22"/>
          <w:szCs w:val="22"/>
        </w:rPr>
        <w:t>Fakülte Dekanlığınca</w:t>
      </w:r>
      <w:r w:rsidR="00D70751" w:rsidRPr="00700461">
        <w:rPr>
          <w:color w:val="000000" w:themeColor="text1"/>
          <w:sz w:val="22"/>
          <w:szCs w:val="22"/>
        </w:rPr>
        <w:t xml:space="preserve"> uygun görülen resmi/özel, kurum/ kuruluşları (sağlık kurumları, sosyal hizmetlere ait kurumlar, eğitim kurumları vb.) yaparlar.</w:t>
      </w:r>
    </w:p>
    <w:p w:rsidR="005F475C" w:rsidRPr="00700461" w:rsidRDefault="005F475C" w:rsidP="007F17D1">
      <w:pPr>
        <w:pStyle w:val="Default"/>
        <w:spacing w:line="276" w:lineRule="auto"/>
        <w:jc w:val="both"/>
        <w:rPr>
          <w:b/>
          <w:color w:val="000000" w:themeColor="text1"/>
          <w:sz w:val="22"/>
          <w:szCs w:val="22"/>
        </w:rPr>
      </w:pPr>
    </w:p>
    <w:p w:rsidR="005F475C" w:rsidRPr="00700461" w:rsidRDefault="005F475C" w:rsidP="007F17D1">
      <w:pPr>
        <w:pStyle w:val="Default"/>
        <w:spacing w:line="276" w:lineRule="auto"/>
        <w:jc w:val="both"/>
        <w:rPr>
          <w:b/>
          <w:color w:val="000000" w:themeColor="text1"/>
          <w:sz w:val="22"/>
          <w:szCs w:val="22"/>
        </w:rPr>
      </w:pPr>
      <w:r w:rsidRPr="00700461">
        <w:rPr>
          <w:b/>
          <w:color w:val="000000" w:themeColor="text1"/>
          <w:sz w:val="22"/>
          <w:szCs w:val="22"/>
        </w:rPr>
        <w:t xml:space="preserve">Uygulama Üniforması </w:t>
      </w:r>
    </w:p>
    <w:p w:rsidR="00B97489" w:rsidRPr="00700461" w:rsidRDefault="005F475C" w:rsidP="007F17D1">
      <w:pPr>
        <w:pStyle w:val="Default"/>
        <w:spacing w:line="276" w:lineRule="auto"/>
        <w:jc w:val="both"/>
        <w:rPr>
          <w:color w:val="000000" w:themeColor="text1"/>
          <w:sz w:val="22"/>
          <w:szCs w:val="22"/>
        </w:rPr>
      </w:pPr>
      <w:r w:rsidRPr="00700461">
        <w:rPr>
          <w:b/>
          <w:color w:val="000000" w:themeColor="text1"/>
          <w:sz w:val="22"/>
          <w:szCs w:val="22"/>
        </w:rPr>
        <w:t xml:space="preserve">MADDE 9- (1) </w:t>
      </w:r>
      <w:r w:rsidRPr="00700461">
        <w:rPr>
          <w:color w:val="000000" w:themeColor="text1"/>
          <w:sz w:val="22"/>
          <w:szCs w:val="22"/>
        </w:rPr>
        <w:t>Uygulamalı meslek derslerinin klinik alanda yapılan uygulamaları sırasında öğrencilerin yüksekokulun belirlemiş olduğu öğrenci hemşire üniforma</w:t>
      </w:r>
      <w:r w:rsidR="00086D3D" w:rsidRPr="00700461">
        <w:rPr>
          <w:color w:val="000000" w:themeColor="text1"/>
          <w:sz w:val="22"/>
          <w:szCs w:val="22"/>
        </w:rPr>
        <w:t xml:space="preserve">sını giymeleri zorunludur. Aile </w:t>
      </w:r>
      <w:r w:rsidRPr="00700461">
        <w:rPr>
          <w:color w:val="000000" w:themeColor="text1"/>
          <w:sz w:val="22"/>
          <w:szCs w:val="22"/>
        </w:rPr>
        <w:t>sağlığı merkezleri, Mili Eğitime bağlı okullar, ev ziyaretleri, sosyal hizmet kurumları vb. saha uygulamalarında sahanın özelliğine göre uygulama kıyafeti dersin sorumlu öğretim elemanı/ları tarafından</w:t>
      </w:r>
      <w:r w:rsidR="009E6D36" w:rsidRPr="00700461">
        <w:rPr>
          <w:color w:val="000000" w:themeColor="text1"/>
          <w:sz w:val="22"/>
          <w:szCs w:val="22"/>
        </w:rPr>
        <w:t xml:space="preserve"> belirlenir. Ö</w:t>
      </w:r>
      <w:r w:rsidR="00AE19AA" w:rsidRPr="00700461">
        <w:rPr>
          <w:color w:val="000000" w:themeColor="text1"/>
          <w:sz w:val="22"/>
          <w:szCs w:val="22"/>
        </w:rPr>
        <w:t>ğrenci Üniforması</w:t>
      </w:r>
      <w:r w:rsidR="009E6D36" w:rsidRPr="00700461">
        <w:rPr>
          <w:color w:val="000000" w:themeColor="text1"/>
          <w:sz w:val="22"/>
          <w:szCs w:val="22"/>
        </w:rPr>
        <w:t xml:space="preserve"> </w:t>
      </w:r>
      <w:r w:rsidR="00E62EB0" w:rsidRPr="00700461">
        <w:rPr>
          <w:color w:val="000000" w:themeColor="text1"/>
          <w:sz w:val="22"/>
          <w:szCs w:val="22"/>
        </w:rPr>
        <w:t>aşağıdaki özellikleri taşır;</w:t>
      </w:r>
    </w:p>
    <w:p w:rsidR="00E62EB0" w:rsidRPr="00700461" w:rsidRDefault="00E62EB0" w:rsidP="007F17D1">
      <w:pPr>
        <w:pStyle w:val="Default"/>
        <w:numPr>
          <w:ilvl w:val="0"/>
          <w:numId w:val="27"/>
        </w:numPr>
        <w:spacing w:line="276" w:lineRule="auto"/>
        <w:jc w:val="both"/>
        <w:rPr>
          <w:color w:val="000000" w:themeColor="text1"/>
          <w:sz w:val="22"/>
          <w:szCs w:val="22"/>
        </w:rPr>
      </w:pPr>
      <w:r w:rsidRPr="00700461">
        <w:rPr>
          <w:color w:val="000000" w:themeColor="text1"/>
          <w:sz w:val="22"/>
          <w:szCs w:val="22"/>
        </w:rPr>
        <w:t xml:space="preserve">Üniforma </w:t>
      </w:r>
      <w:r w:rsidR="00700461" w:rsidRPr="00700461">
        <w:rPr>
          <w:color w:val="000000" w:themeColor="text1"/>
          <w:sz w:val="22"/>
          <w:szCs w:val="22"/>
        </w:rPr>
        <w:t xml:space="preserve">Fakültenin </w:t>
      </w:r>
      <w:r w:rsidRPr="00700461">
        <w:rPr>
          <w:color w:val="000000" w:themeColor="text1"/>
          <w:sz w:val="22"/>
          <w:szCs w:val="22"/>
        </w:rPr>
        <w:t>belirlediği şekilde, temiz, ütülü olmalı,</w:t>
      </w:r>
    </w:p>
    <w:p w:rsidR="00E62EB0" w:rsidRPr="00700461" w:rsidRDefault="00E62EB0" w:rsidP="007F17D1">
      <w:pPr>
        <w:pStyle w:val="Default"/>
        <w:numPr>
          <w:ilvl w:val="0"/>
          <w:numId w:val="27"/>
        </w:numPr>
        <w:spacing w:line="276" w:lineRule="auto"/>
        <w:jc w:val="both"/>
        <w:rPr>
          <w:color w:val="000000" w:themeColor="text1"/>
          <w:sz w:val="22"/>
          <w:szCs w:val="22"/>
        </w:rPr>
      </w:pPr>
      <w:r w:rsidRPr="00700461">
        <w:rPr>
          <w:color w:val="000000" w:themeColor="text1"/>
          <w:sz w:val="22"/>
          <w:szCs w:val="22"/>
        </w:rPr>
        <w:t xml:space="preserve">Üniforma üzerine beyaz, siyah ya da lacivert sade hırka giyilmeli, </w:t>
      </w:r>
    </w:p>
    <w:p w:rsidR="00E62EB0" w:rsidRPr="00700461" w:rsidRDefault="00E62EB0" w:rsidP="007F17D1">
      <w:pPr>
        <w:pStyle w:val="Default"/>
        <w:numPr>
          <w:ilvl w:val="0"/>
          <w:numId w:val="27"/>
        </w:numPr>
        <w:spacing w:line="276" w:lineRule="auto"/>
        <w:jc w:val="both"/>
        <w:rPr>
          <w:color w:val="000000" w:themeColor="text1"/>
          <w:sz w:val="22"/>
          <w:szCs w:val="22"/>
        </w:rPr>
      </w:pPr>
      <w:r w:rsidRPr="00700461">
        <w:rPr>
          <w:color w:val="000000" w:themeColor="text1"/>
          <w:sz w:val="22"/>
          <w:szCs w:val="22"/>
        </w:rPr>
        <w:t>Üniformayı tamamlayan beyaz ayakkabı giyilmeli,</w:t>
      </w:r>
    </w:p>
    <w:p w:rsidR="00E62EB0" w:rsidRPr="00700461" w:rsidRDefault="00E62EB0" w:rsidP="007F17D1">
      <w:pPr>
        <w:pStyle w:val="Default"/>
        <w:numPr>
          <w:ilvl w:val="0"/>
          <w:numId w:val="27"/>
        </w:numPr>
        <w:spacing w:line="276" w:lineRule="auto"/>
        <w:jc w:val="both"/>
        <w:rPr>
          <w:color w:val="000000" w:themeColor="text1"/>
          <w:sz w:val="22"/>
          <w:szCs w:val="22"/>
        </w:rPr>
      </w:pPr>
      <w:r w:rsidRPr="00700461">
        <w:rPr>
          <w:color w:val="000000" w:themeColor="text1"/>
          <w:sz w:val="22"/>
          <w:szCs w:val="22"/>
        </w:rPr>
        <w:t>Saat, alyans ve klipsli küpeler dışında takı kullanılmamalı,</w:t>
      </w:r>
    </w:p>
    <w:p w:rsidR="00E62EB0" w:rsidRPr="00700461" w:rsidRDefault="00E62EB0" w:rsidP="007F17D1">
      <w:pPr>
        <w:pStyle w:val="Default"/>
        <w:numPr>
          <w:ilvl w:val="0"/>
          <w:numId w:val="27"/>
        </w:numPr>
        <w:spacing w:line="276" w:lineRule="auto"/>
        <w:jc w:val="both"/>
        <w:rPr>
          <w:color w:val="000000" w:themeColor="text1"/>
          <w:sz w:val="22"/>
          <w:szCs w:val="22"/>
        </w:rPr>
      </w:pPr>
      <w:r w:rsidRPr="00700461">
        <w:rPr>
          <w:color w:val="000000" w:themeColor="text1"/>
          <w:sz w:val="22"/>
          <w:szCs w:val="22"/>
        </w:rPr>
        <w:t>Kız ve erkek öğrencilerden saçları uzun olanlar uygun şekilde toplamalı,</w:t>
      </w:r>
    </w:p>
    <w:p w:rsidR="00E62EB0" w:rsidRPr="00700461" w:rsidRDefault="00E62EB0" w:rsidP="007F17D1">
      <w:pPr>
        <w:pStyle w:val="Default"/>
        <w:numPr>
          <w:ilvl w:val="0"/>
          <w:numId w:val="27"/>
        </w:numPr>
        <w:spacing w:line="276" w:lineRule="auto"/>
        <w:jc w:val="both"/>
        <w:rPr>
          <w:color w:val="000000" w:themeColor="text1"/>
          <w:sz w:val="22"/>
          <w:szCs w:val="22"/>
        </w:rPr>
      </w:pPr>
      <w:r w:rsidRPr="00700461">
        <w:rPr>
          <w:color w:val="000000" w:themeColor="text1"/>
          <w:sz w:val="22"/>
          <w:szCs w:val="22"/>
        </w:rPr>
        <w:t>Başörtülü öğrenciler beyaz renkte başörtüsü  kullanmalı,</w:t>
      </w:r>
    </w:p>
    <w:p w:rsidR="00E62EB0" w:rsidRPr="00700461" w:rsidRDefault="00E62EB0" w:rsidP="007F17D1">
      <w:pPr>
        <w:pStyle w:val="Default"/>
        <w:numPr>
          <w:ilvl w:val="0"/>
          <w:numId w:val="27"/>
        </w:numPr>
        <w:spacing w:line="276" w:lineRule="auto"/>
        <w:jc w:val="both"/>
        <w:rPr>
          <w:color w:val="000000" w:themeColor="text1"/>
          <w:sz w:val="22"/>
          <w:szCs w:val="22"/>
        </w:rPr>
      </w:pPr>
      <w:r w:rsidRPr="00700461">
        <w:rPr>
          <w:color w:val="000000" w:themeColor="text1"/>
          <w:sz w:val="22"/>
          <w:szCs w:val="22"/>
        </w:rPr>
        <w:t>Erkek öğrenciler sakal traşı olmalı,</w:t>
      </w:r>
    </w:p>
    <w:p w:rsidR="00B97489" w:rsidRPr="00700461" w:rsidRDefault="00C97689" w:rsidP="007F17D1">
      <w:pPr>
        <w:pStyle w:val="Default"/>
        <w:numPr>
          <w:ilvl w:val="0"/>
          <w:numId w:val="27"/>
        </w:numPr>
        <w:spacing w:line="276" w:lineRule="auto"/>
        <w:jc w:val="both"/>
        <w:rPr>
          <w:color w:val="000000" w:themeColor="text1"/>
          <w:sz w:val="22"/>
          <w:szCs w:val="22"/>
        </w:rPr>
      </w:pPr>
      <w:r w:rsidRPr="00700461">
        <w:rPr>
          <w:color w:val="000000" w:themeColor="text1"/>
          <w:sz w:val="22"/>
          <w:szCs w:val="22"/>
        </w:rPr>
        <w:t xml:space="preserve">Öğrenciler (ismini, </w:t>
      </w:r>
      <w:r w:rsidR="00E62EB0" w:rsidRPr="00700461">
        <w:rPr>
          <w:color w:val="000000" w:themeColor="text1"/>
          <w:sz w:val="22"/>
          <w:szCs w:val="22"/>
        </w:rPr>
        <w:t>üniversitesini</w:t>
      </w:r>
      <w:r w:rsidRPr="00700461">
        <w:rPr>
          <w:color w:val="000000" w:themeColor="text1"/>
          <w:sz w:val="22"/>
          <w:szCs w:val="22"/>
        </w:rPr>
        <w:t xml:space="preserve"> - </w:t>
      </w:r>
      <w:r w:rsidR="00E62EB0" w:rsidRPr="00700461">
        <w:rPr>
          <w:color w:val="000000" w:themeColor="text1"/>
          <w:sz w:val="22"/>
          <w:szCs w:val="22"/>
        </w:rPr>
        <w:t>yüksekokulunu</w:t>
      </w:r>
      <w:r w:rsidRPr="00700461">
        <w:rPr>
          <w:color w:val="000000" w:themeColor="text1"/>
          <w:sz w:val="22"/>
          <w:szCs w:val="22"/>
        </w:rPr>
        <w:t xml:space="preserve"> - </w:t>
      </w:r>
      <w:r w:rsidR="00E62EB0" w:rsidRPr="00700461">
        <w:rPr>
          <w:color w:val="000000" w:themeColor="text1"/>
          <w:sz w:val="22"/>
          <w:szCs w:val="22"/>
        </w:rPr>
        <w:t>bölümünü</w:t>
      </w:r>
      <w:r w:rsidRPr="00700461">
        <w:rPr>
          <w:color w:val="000000" w:themeColor="text1"/>
          <w:sz w:val="22"/>
          <w:szCs w:val="22"/>
        </w:rPr>
        <w:t xml:space="preserve"> </w:t>
      </w:r>
      <w:r w:rsidR="00E62EB0" w:rsidRPr="00700461">
        <w:rPr>
          <w:color w:val="000000" w:themeColor="text1"/>
          <w:sz w:val="22"/>
          <w:szCs w:val="22"/>
        </w:rPr>
        <w:t>-</w:t>
      </w:r>
      <w:r w:rsidRPr="00700461">
        <w:rPr>
          <w:color w:val="000000" w:themeColor="text1"/>
          <w:sz w:val="22"/>
          <w:szCs w:val="22"/>
        </w:rPr>
        <w:t xml:space="preserve"> </w:t>
      </w:r>
      <w:r w:rsidR="00E62EB0" w:rsidRPr="00700461">
        <w:rPr>
          <w:color w:val="000000" w:themeColor="text1"/>
          <w:sz w:val="22"/>
          <w:szCs w:val="22"/>
        </w:rPr>
        <w:t>öğrenci numarasını belirten) öğrenci kimlik kartlarını yakalarında/boyunlarında taşımalıdır.</w:t>
      </w:r>
    </w:p>
    <w:p w:rsidR="00E62EB0" w:rsidRPr="00700461" w:rsidRDefault="00E62EB0" w:rsidP="007F17D1">
      <w:pPr>
        <w:pStyle w:val="Default"/>
        <w:spacing w:line="276" w:lineRule="auto"/>
        <w:ind w:left="720"/>
        <w:jc w:val="both"/>
        <w:rPr>
          <w:color w:val="000000" w:themeColor="text1"/>
          <w:sz w:val="22"/>
          <w:szCs w:val="22"/>
        </w:rPr>
      </w:pPr>
    </w:p>
    <w:p w:rsidR="00E559B6" w:rsidRPr="00700461" w:rsidRDefault="00E559B6" w:rsidP="007F17D1">
      <w:pPr>
        <w:pStyle w:val="Default"/>
        <w:spacing w:line="276" w:lineRule="auto"/>
        <w:jc w:val="both"/>
        <w:rPr>
          <w:color w:val="000000" w:themeColor="text1"/>
          <w:sz w:val="22"/>
          <w:szCs w:val="22"/>
        </w:rPr>
      </w:pPr>
      <w:r w:rsidRPr="00700461">
        <w:rPr>
          <w:b/>
          <w:color w:val="000000" w:themeColor="text1"/>
          <w:sz w:val="22"/>
          <w:szCs w:val="22"/>
        </w:rPr>
        <w:t>Uygulamaların Değerlendirilmesi</w:t>
      </w:r>
    </w:p>
    <w:p w:rsidR="00E559B6" w:rsidRPr="00700461" w:rsidRDefault="009E65A7" w:rsidP="007F17D1">
      <w:pPr>
        <w:pStyle w:val="Default"/>
        <w:spacing w:line="276" w:lineRule="auto"/>
        <w:jc w:val="both"/>
        <w:rPr>
          <w:b/>
          <w:color w:val="000000" w:themeColor="text1"/>
          <w:sz w:val="22"/>
          <w:szCs w:val="22"/>
        </w:rPr>
      </w:pPr>
      <w:r w:rsidRPr="00700461">
        <w:rPr>
          <w:b/>
          <w:color w:val="000000" w:themeColor="text1"/>
          <w:sz w:val="22"/>
          <w:szCs w:val="22"/>
        </w:rPr>
        <w:t>MADDE 10</w:t>
      </w:r>
      <w:r w:rsidR="00E559B6" w:rsidRPr="00700461">
        <w:rPr>
          <w:b/>
          <w:color w:val="000000" w:themeColor="text1"/>
          <w:sz w:val="22"/>
          <w:szCs w:val="22"/>
        </w:rPr>
        <w:t>-</w:t>
      </w:r>
      <w:r w:rsidR="00EE00C9" w:rsidRPr="00700461">
        <w:rPr>
          <w:b/>
          <w:color w:val="000000" w:themeColor="text1"/>
          <w:sz w:val="22"/>
          <w:szCs w:val="22"/>
        </w:rPr>
        <w:t xml:space="preserve"> </w:t>
      </w:r>
      <w:r w:rsidR="00EE00C9" w:rsidRPr="00700461">
        <w:rPr>
          <w:color w:val="000000" w:themeColor="text1"/>
          <w:sz w:val="22"/>
          <w:szCs w:val="22"/>
        </w:rPr>
        <w:t>(1)</w:t>
      </w:r>
    </w:p>
    <w:p w:rsidR="00E559B6" w:rsidRPr="00700461" w:rsidRDefault="00270E0A" w:rsidP="00982882">
      <w:pPr>
        <w:pStyle w:val="Default"/>
        <w:numPr>
          <w:ilvl w:val="0"/>
          <w:numId w:val="21"/>
        </w:numPr>
        <w:spacing w:line="276" w:lineRule="auto"/>
        <w:jc w:val="both"/>
        <w:rPr>
          <w:color w:val="000000" w:themeColor="text1"/>
          <w:sz w:val="22"/>
          <w:szCs w:val="22"/>
        </w:rPr>
      </w:pPr>
      <w:r w:rsidRPr="00700461">
        <w:rPr>
          <w:color w:val="000000" w:themeColor="text1"/>
          <w:sz w:val="22"/>
          <w:szCs w:val="22"/>
        </w:rPr>
        <w:t>Öğrencilerin uygulama başarı durumunun değerlendirilmesi dersin ilgili öğretim elemanı/</w:t>
      </w:r>
      <w:r w:rsidR="00982882" w:rsidRPr="00700461">
        <w:rPr>
          <w:color w:val="000000" w:themeColor="text1"/>
          <w:sz w:val="22"/>
          <w:szCs w:val="22"/>
        </w:rPr>
        <w:t xml:space="preserve">eleman </w:t>
      </w:r>
      <w:r w:rsidRPr="00700461">
        <w:rPr>
          <w:color w:val="000000" w:themeColor="text1"/>
          <w:sz w:val="22"/>
          <w:szCs w:val="22"/>
        </w:rPr>
        <w:t>ları tarafından ya</w:t>
      </w:r>
      <w:r w:rsidR="00C7469C" w:rsidRPr="00700461">
        <w:rPr>
          <w:color w:val="000000" w:themeColor="text1"/>
          <w:sz w:val="22"/>
          <w:szCs w:val="22"/>
        </w:rPr>
        <w:t xml:space="preserve"> </w:t>
      </w:r>
      <w:r w:rsidRPr="00700461">
        <w:rPr>
          <w:color w:val="000000" w:themeColor="text1"/>
          <w:sz w:val="22"/>
          <w:szCs w:val="22"/>
        </w:rPr>
        <w:t>da gerektiği durumlarda klinik hemşire</w:t>
      </w:r>
      <w:r w:rsidR="00982882" w:rsidRPr="00700461">
        <w:rPr>
          <w:color w:val="000000" w:themeColor="text1"/>
          <w:sz w:val="22"/>
          <w:szCs w:val="22"/>
        </w:rPr>
        <w:t>sinin</w:t>
      </w:r>
      <w:r w:rsidRPr="00700461">
        <w:rPr>
          <w:color w:val="000000" w:themeColor="text1"/>
          <w:sz w:val="22"/>
          <w:szCs w:val="22"/>
        </w:rPr>
        <w:t>/</w:t>
      </w:r>
      <w:r w:rsidR="00982882" w:rsidRPr="00700461">
        <w:rPr>
          <w:color w:val="000000" w:themeColor="text1"/>
          <w:sz w:val="22"/>
          <w:szCs w:val="22"/>
        </w:rPr>
        <w:t>hemşire</w:t>
      </w:r>
      <w:r w:rsidRPr="00700461">
        <w:rPr>
          <w:color w:val="000000" w:themeColor="text1"/>
          <w:sz w:val="22"/>
          <w:szCs w:val="22"/>
        </w:rPr>
        <w:t>lerinin öğrenci/ler ile ilgili değerlendirmesi dikkate alınarak uygulama ortamında ve sürecinde (iş başında) yapılır.</w:t>
      </w:r>
      <w:r w:rsidR="00E559B6" w:rsidRPr="00700461">
        <w:rPr>
          <w:color w:val="000000" w:themeColor="text1"/>
          <w:sz w:val="22"/>
          <w:szCs w:val="22"/>
        </w:rPr>
        <w:t xml:space="preserve"> </w:t>
      </w:r>
    </w:p>
    <w:p w:rsidR="00C7469C" w:rsidRPr="00700461" w:rsidRDefault="00E559B6" w:rsidP="007F17D1">
      <w:pPr>
        <w:pStyle w:val="Default"/>
        <w:numPr>
          <w:ilvl w:val="0"/>
          <w:numId w:val="21"/>
        </w:numPr>
        <w:spacing w:line="276" w:lineRule="auto"/>
        <w:jc w:val="both"/>
        <w:rPr>
          <w:color w:val="000000" w:themeColor="text1"/>
          <w:sz w:val="22"/>
          <w:szCs w:val="22"/>
        </w:rPr>
      </w:pPr>
      <w:r w:rsidRPr="00700461">
        <w:rPr>
          <w:color w:val="000000" w:themeColor="text1"/>
          <w:sz w:val="22"/>
          <w:szCs w:val="22"/>
        </w:rPr>
        <w:t xml:space="preserve">Öğretim elemanı dersin içeriğine uygun olarak; </w:t>
      </w:r>
      <w:r w:rsidR="00270E0A" w:rsidRPr="00700461">
        <w:rPr>
          <w:rFonts w:eastAsia="Times New Roman"/>
          <w:color w:val="000000" w:themeColor="text1"/>
          <w:sz w:val="22"/>
          <w:szCs w:val="22"/>
          <w:lang w:eastAsia="tr-TR"/>
        </w:rPr>
        <w:t>kuramsal bilginin uygulamaya aktarımı , hasta izlem f</w:t>
      </w:r>
      <w:r w:rsidR="007D10D8" w:rsidRPr="00700461">
        <w:rPr>
          <w:rFonts w:eastAsia="Times New Roman"/>
          <w:color w:val="000000" w:themeColor="text1"/>
          <w:sz w:val="22"/>
          <w:szCs w:val="22"/>
          <w:lang w:eastAsia="tr-TR"/>
        </w:rPr>
        <w:t>ormları, bakım planı, gözlemler</w:t>
      </w:r>
      <w:r w:rsidR="00270E0A" w:rsidRPr="00700461">
        <w:rPr>
          <w:rFonts w:eastAsia="Times New Roman"/>
          <w:color w:val="000000" w:themeColor="text1"/>
          <w:sz w:val="22"/>
          <w:szCs w:val="22"/>
          <w:lang w:eastAsia="tr-TR"/>
        </w:rPr>
        <w:t xml:space="preserve">, seminerler, uygulama sınavları, olgu sunumları, vaka tartışmaları, uygulama raporları, uygulama giriş-çıkış saatlerine uyum, uygulamada kılık kıyafet uygunluğu vb. kriterler doğrultusunda </w:t>
      </w:r>
      <w:r w:rsidRPr="00700461">
        <w:rPr>
          <w:color w:val="000000" w:themeColor="text1"/>
          <w:sz w:val="22"/>
          <w:szCs w:val="22"/>
        </w:rPr>
        <w:t xml:space="preserve">öğrenciyi </w:t>
      </w:r>
      <w:r w:rsidR="00270E0A" w:rsidRPr="00700461">
        <w:rPr>
          <w:color w:val="000000" w:themeColor="text1"/>
          <w:sz w:val="22"/>
          <w:szCs w:val="22"/>
        </w:rPr>
        <w:t xml:space="preserve">değerlendirir. Bu kriterlerin </w:t>
      </w:r>
      <w:r w:rsidR="00270E0A" w:rsidRPr="00700461">
        <w:rPr>
          <w:rFonts w:eastAsia="Times New Roman"/>
          <w:color w:val="000000" w:themeColor="text1"/>
          <w:sz w:val="22"/>
          <w:szCs w:val="22"/>
          <w:lang w:eastAsia="tr-TR"/>
        </w:rPr>
        <w:t>orantısal katkısı dersin öğretim elemanı/</w:t>
      </w:r>
      <w:r w:rsidR="00982882" w:rsidRPr="00700461">
        <w:rPr>
          <w:rFonts w:eastAsia="Times New Roman"/>
          <w:color w:val="000000" w:themeColor="text1"/>
          <w:sz w:val="22"/>
          <w:szCs w:val="22"/>
          <w:lang w:eastAsia="tr-TR"/>
        </w:rPr>
        <w:t>eleman</w:t>
      </w:r>
      <w:r w:rsidR="00270E0A" w:rsidRPr="00700461">
        <w:rPr>
          <w:rFonts w:eastAsia="Times New Roman"/>
          <w:color w:val="000000" w:themeColor="text1"/>
          <w:sz w:val="22"/>
          <w:szCs w:val="22"/>
          <w:lang w:eastAsia="tr-TR"/>
        </w:rPr>
        <w:t xml:space="preserve">ları tarafından </w:t>
      </w:r>
      <w:r w:rsidR="007D10D8" w:rsidRPr="00700461">
        <w:rPr>
          <w:rFonts w:eastAsia="Times New Roman"/>
          <w:color w:val="000000" w:themeColor="text1"/>
          <w:sz w:val="22"/>
          <w:szCs w:val="22"/>
          <w:lang w:eastAsia="tr-TR"/>
        </w:rPr>
        <w:t xml:space="preserve">belirlenerek </w:t>
      </w:r>
      <w:r w:rsidR="00270E0A" w:rsidRPr="00700461">
        <w:rPr>
          <w:rFonts w:eastAsia="Times New Roman"/>
          <w:color w:val="000000" w:themeColor="text1"/>
          <w:sz w:val="22"/>
          <w:szCs w:val="22"/>
          <w:lang w:eastAsia="tr-TR"/>
        </w:rPr>
        <w:t>uygulama notu verilir</w:t>
      </w:r>
      <w:r w:rsidR="008262BE" w:rsidRPr="00700461">
        <w:rPr>
          <w:rFonts w:eastAsia="Times New Roman"/>
          <w:color w:val="000000" w:themeColor="text1"/>
          <w:sz w:val="22"/>
          <w:szCs w:val="22"/>
          <w:lang w:eastAsia="tr-TR"/>
        </w:rPr>
        <w:t>.</w:t>
      </w:r>
      <w:r w:rsidR="00270E0A" w:rsidRPr="00700461">
        <w:rPr>
          <w:rFonts w:eastAsia="Times New Roman"/>
          <w:color w:val="000000" w:themeColor="text1"/>
          <w:sz w:val="22"/>
          <w:szCs w:val="22"/>
          <w:lang w:eastAsia="tr-TR"/>
        </w:rPr>
        <w:t xml:space="preserve"> </w:t>
      </w:r>
    </w:p>
    <w:p w:rsidR="00C7469C" w:rsidRPr="00700461" w:rsidRDefault="00C7469C" w:rsidP="007F17D1">
      <w:pPr>
        <w:pStyle w:val="Default"/>
        <w:numPr>
          <w:ilvl w:val="0"/>
          <w:numId w:val="21"/>
        </w:numPr>
        <w:spacing w:line="276" w:lineRule="auto"/>
        <w:jc w:val="both"/>
        <w:rPr>
          <w:color w:val="000000" w:themeColor="text1"/>
          <w:sz w:val="22"/>
          <w:szCs w:val="22"/>
        </w:rPr>
      </w:pPr>
      <w:r w:rsidRPr="00700461">
        <w:rPr>
          <w:color w:val="000000" w:themeColor="text1"/>
          <w:sz w:val="22"/>
          <w:szCs w:val="22"/>
        </w:rPr>
        <w:t>Uygulama notu, uygulamayı yaptıran öğretim elemanı/</w:t>
      </w:r>
      <w:r w:rsidR="00982882" w:rsidRPr="00700461">
        <w:rPr>
          <w:color w:val="000000" w:themeColor="text1"/>
          <w:sz w:val="22"/>
          <w:szCs w:val="22"/>
        </w:rPr>
        <w:t>eleman</w:t>
      </w:r>
      <w:r w:rsidRPr="00700461">
        <w:rPr>
          <w:color w:val="000000" w:themeColor="text1"/>
          <w:sz w:val="22"/>
          <w:szCs w:val="22"/>
        </w:rPr>
        <w:t>larınca tam not 100</w:t>
      </w:r>
      <w:r w:rsidR="007D10D8" w:rsidRPr="00700461">
        <w:rPr>
          <w:color w:val="000000" w:themeColor="text1"/>
          <w:sz w:val="22"/>
          <w:szCs w:val="22"/>
        </w:rPr>
        <w:t xml:space="preserve"> </w:t>
      </w:r>
      <w:r w:rsidRPr="00700461">
        <w:rPr>
          <w:color w:val="000000" w:themeColor="text1"/>
          <w:sz w:val="22"/>
          <w:szCs w:val="22"/>
        </w:rPr>
        <w:t xml:space="preserve">(yüz) üzerinden belirlenir. Dönem içinde </w:t>
      </w:r>
      <w:r w:rsidR="007D10D8" w:rsidRPr="00700461">
        <w:rPr>
          <w:color w:val="000000" w:themeColor="text1"/>
          <w:sz w:val="22"/>
          <w:szCs w:val="22"/>
        </w:rPr>
        <w:t xml:space="preserve">uygulamalı derse ilişkin </w:t>
      </w:r>
      <w:r w:rsidRPr="00700461">
        <w:rPr>
          <w:color w:val="000000" w:themeColor="text1"/>
          <w:sz w:val="22"/>
          <w:szCs w:val="22"/>
        </w:rPr>
        <w:t xml:space="preserve">bir uygulama notu verilir. </w:t>
      </w:r>
      <w:r w:rsidR="00A303C4" w:rsidRPr="00700461">
        <w:rPr>
          <w:color w:val="000000" w:themeColor="text1"/>
          <w:sz w:val="22"/>
          <w:szCs w:val="22"/>
        </w:rPr>
        <w:t>Öğrencinin başarı</w:t>
      </w:r>
      <w:r w:rsidRPr="00700461">
        <w:rPr>
          <w:color w:val="000000" w:themeColor="text1"/>
          <w:sz w:val="22"/>
          <w:szCs w:val="22"/>
        </w:rPr>
        <w:t>lı sayılabilmesi için uygulama notu</w:t>
      </w:r>
      <w:r w:rsidR="00A303C4" w:rsidRPr="00700461">
        <w:rPr>
          <w:color w:val="000000" w:themeColor="text1"/>
          <w:sz w:val="22"/>
          <w:szCs w:val="22"/>
        </w:rPr>
        <w:t>nun</w:t>
      </w:r>
      <w:r w:rsidR="00B97489" w:rsidRPr="00700461">
        <w:rPr>
          <w:color w:val="000000" w:themeColor="text1"/>
          <w:sz w:val="22"/>
          <w:szCs w:val="22"/>
        </w:rPr>
        <w:t xml:space="preserve"> en az 50 olması gerekir, 50</w:t>
      </w:r>
      <w:r w:rsidRPr="00700461">
        <w:rPr>
          <w:color w:val="000000" w:themeColor="text1"/>
          <w:sz w:val="22"/>
          <w:szCs w:val="22"/>
        </w:rPr>
        <w:t xml:space="preserve">’ </w:t>
      </w:r>
      <w:r w:rsidR="00B97489" w:rsidRPr="00700461">
        <w:rPr>
          <w:color w:val="000000" w:themeColor="text1"/>
          <w:sz w:val="22"/>
          <w:szCs w:val="22"/>
        </w:rPr>
        <w:t>n</w:t>
      </w:r>
      <w:r w:rsidRPr="00700461">
        <w:rPr>
          <w:color w:val="000000" w:themeColor="text1"/>
          <w:sz w:val="22"/>
          <w:szCs w:val="22"/>
        </w:rPr>
        <w:t xml:space="preserve">in altında uygulama notu alan öğrenci başarısız sayılır. </w:t>
      </w:r>
    </w:p>
    <w:p w:rsidR="00C7469C" w:rsidRPr="00700461" w:rsidRDefault="00C7469C" w:rsidP="007F17D1">
      <w:pPr>
        <w:pStyle w:val="Default"/>
        <w:numPr>
          <w:ilvl w:val="0"/>
          <w:numId w:val="21"/>
        </w:numPr>
        <w:spacing w:line="276" w:lineRule="auto"/>
        <w:jc w:val="both"/>
        <w:rPr>
          <w:color w:val="000000" w:themeColor="text1"/>
          <w:sz w:val="22"/>
          <w:szCs w:val="22"/>
        </w:rPr>
      </w:pPr>
      <w:r w:rsidRPr="00700461">
        <w:rPr>
          <w:color w:val="000000" w:themeColor="text1"/>
          <w:sz w:val="22"/>
          <w:szCs w:val="22"/>
        </w:rPr>
        <w:t>Uygulama notunun harf notuna katkısı %20’ dir.</w:t>
      </w:r>
    </w:p>
    <w:p w:rsidR="00C7469C" w:rsidRPr="00700461" w:rsidRDefault="00C7469C" w:rsidP="007F17D1">
      <w:pPr>
        <w:pStyle w:val="Default"/>
        <w:numPr>
          <w:ilvl w:val="0"/>
          <w:numId w:val="21"/>
        </w:numPr>
        <w:spacing w:line="276" w:lineRule="auto"/>
        <w:jc w:val="both"/>
        <w:rPr>
          <w:color w:val="000000" w:themeColor="text1"/>
          <w:sz w:val="22"/>
          <w:szCs w:val="22"/>
        </w:rPr>
      </w:pPr>
      <w:r w:rsidRPr="00700461">
        <w:rPr>
          <w:color w:val="000000" w:themeColor="text1"/>
          <w:sz w:val="22"/>
          <w:szCs w:val="22"/>
        </w:rPr>
        <w:t xml:space="preserve">Öğrencinin başarılı sayılması için ara sınav ve final/bütünleme notu toplamının </w:t>
      </w:r>
      <w:r w:rsidRPr="00700461">
        <w:rPr>
          <w:rFonts w:eastAsia="Times New Roman"/>
          <w:color w:val="000000" w:themeColor="text1"/>
          <w:sz w:val="22"/>
          <w:szCs w:val="22"/>
          <w:lang w:eastAsia="tr-TR"/>
        </w:rPr>
        <w:t xml:space="preserve">Ağrı İbrahim Çeçen </w:t>
      </w:r>
      <w:r w:rsidRPr="00700461">
        <w:rPr>
          <w:color w:val="000000" w:themeColor="text1"/>
          <w:sz w:val="22"/>
          <w:szCs w:val="22"/>
        </w:rPr>
        <w:t>Üniversitesi Önlisans ve Lisans Eğitim Öğretim Sınav Yönetmeliğince belirlenen başarı notu olması gerekir</w:t>
      </w:r>
    </w:p>
    <w:p w:rsidR="006D4E70" w:rsidRPr="00700461" w:rsidRDefault="00896B83" w:rsidP="007F17D1">
      <w:pPr>
        <w:pStyle w:val="Default"/>
        <w:numPr>
          <w:ilvl w:val="0"/>
          <w:numId w:val="21"/>
        </w:numPr>
        <w:spacing w:line="276" w:lineRule="auto"/>
        <w:jc w:val="both"/>
        <w:rPr>
          <w:color w:val="000000" w:themeColor="text1"/>
          <w:sz w:val="22"/>
          <w:szCs w:val="22"/>
        </w:rPr>
      </w:pPr>
      <w:r w:rsidRPr="00700461">
        <w:rPr>
          <w:color w:val="000000" w:themeColor="text1"/>
          <w:sz w:val="22"/>
          <w:szCs w:val="22"/>
        </w:rPr>
        <w:t>Ön koşul dersi olan “Hemşirelik Esasları” dersi dışında d</w:t>
      </w:r>
      <w:r w:rsidR="00C7469C" w:rsidRPr="00700461">
        <w:rPr>
          <w:color w:val="000000" w:themeColor="text1"/>
          <w:sz w:val="22"/>
          <w:szCs w:val="22"/>
        </w:rPr>
        <w:t>evam zorunluluğunu ye</w:t>
      </w:r>
      <w:r w:rsidR="00B97489" w:rsidRPr="00700461">
        <w:rPr>
          <w:color w:val="000000" w:themeColor="text1"/>
          <w:sz w:val="22"/>
          <w:szCs w:val="22"/>
        </w:rPr>
        <w:t>rine getiren ve uygulama notu 50</w:t>
      </w:r>
      <w:r w:rsidR="00C7469C" w:rsidRPr="00700461">
        <w:rPr>
          <w:color w:val="000000" w:themeColor="text1"/>
          <w:sz w:val="22"/>
          <w:szCs w:val="22"/>
        </w:rPr>
        <w:t xml:space="preserve">’in üzerinde olan ancak </w:t>
      </w:r>
      <w:r w:rsidR="00C7469C" w:rsidRPr="00700461">
        <w:rPr>
          <w:rFonts w:eastAsia="Times New Roman"/>
          <w:color w:val="000000" w:themeColor="text1"/>
          <w:sz w:val="22"/>
          <w:szCs w:val="22"/>
          <w:lang w:eastAsia="tr-TR"/>
        </w:rPr>
        <w:t xml:space="preserve">Ağrı İbrahim Çeçen </w:t>
      </w:r>
      <w:r w:rsidR="00C7469C" w:rsidRPr="00700461">
        <w:rPr>
          <w:color w:val="000000" w:themeColor="text1"/>
          <w:sz w:val="22"/>
          <w:szCs w:val="22"/>
        </w:rPr>
        <w:t>Üniversitesi Önlisans ve Lisans Eğitim-Öğretim ve Sınav Yönetmeliğine göre başarı notunu elde edemeyen ve başarısızlıktan k</w:t>
      </w:r>
      <w:r w:rsidR="00301542" w:rsidRPr="00700461">
        <w:rPr>
          <w:color w:val="000000" w:themeColor="text1"/>
          <w:sz w:val="22"/>
          <w:szCs w:val="22"/>
        </w:rPr>
        <w:t>alan öğrencilerin derse ve uygulamaya</w:t>
      </w:r>
      <w:r w:rsidR="00C7469C" w:rsidRPr="00700461">
        <w:rPr>
          <w:color w:val="000000" w:themeColor="text1"/>
          <w:sz w:val="22"/>
          <w:szCs w:val="22"/>
        </w:rPr>
        <w:t xml:space="preserve"> devam zorunluluğu yoktur. İlgili dersin bi</w:t>
      </w:r>
      <w:r w:rsidR="00EB4AB2" w:rsidRPr="00700461">
        <w:rPr>
          <w:color w:val="000000" w:themeColor="text1"/>
          <w:sz w:val="22"/>
          <w:szCs w:val="22"/>
        </w:rPr>
        <w:t>r sonraki yıl tekrarında</w:t>
      </w:r>
      <w:r w:rsidR="008B6921" w:rsidRPr="00700461">
        <w:rPr>
          <w:color w:val="000000" w:themeColor="text1"/>
          <w:sz w:val="22"/>
          <w:szCs w:val="22"/>
        </w:rPr>
        <w:t xml:space="preserve"> teorik dersin </w:t>
      </w:r>
      <w:r w:rsidR="00C7469C" w:rsidRPr="00700461">
        <w:rPr>
          <w:color w:val="000000" w:themeColor="text1"/>
          <w:sz w:val="22"/>
          <w:szCs w:val="22"/>
        </w:rPr>
        <w:t xml:space="preserve">ara sınav /sınavlarına ve yılsonu/bütünleme sınavlarına girerler. </w:t>
      </w:r>
      <w:r w:rsidR="008B6921" w:rsidRPr="00700461">
        <w:rPr>
          <w:color w:val="000000" w:themeColor="text1"/>
          <w:sz w:val="22"/>
          <w:szCs w:val="22"/>
        </w:rPr>
        <w:t xml:space="preserve">İlgili dersin uygulamasının </w:t>
      </w:r>
      <w:r w:rsidR="00EB4AB2" w:rsidRPr="00700461">
        <w:rPr>
          <w:color w:val="000000" w:themeColor="text1"/>
          <w:sz w:val="22"/>
          <w:szCs w:val="22"/>
        </w:rPr>
        <w:t>başarı notu</w:t>
      </w:r>
      <w:r w:rsidRPr="00700461">
        <w:rPr>
          <w:color w:val="000000" w:themeColor="text1"/>
          <w:sz w:val="22"/>
          <w:szCs w:val="22"/>
        </w:rPr>
        <w:t xml:space="preserve"> </w:t>
      </w:r>
      <w:r w:rsidR="008B6921" w:rsidRPr="00700461">
        <w:rPr>
          <w:color w:val="000000" w:themeColor="text1"/>
          <w:sz w:val="22"/>
          <w:szCs w:val="22"/>
        </w:rPr>
        <w:t xml:space="preserve">hesabında bir önceki eğitim-öğretim yılının uygulama puanı kullanılır. </w:t>
      </w:r>
      <w:r w:rsidR="00C7469C" w:rsidRPr="00700461">
        <w:rPr>
          <w:color w:val="000000" w:themeColor="text1"/>
          <w:sz w:val="22"/>
          <w:szCs w:val="22"/>
        </w:rPr>
        <w:t>Eğer öğrenci isterse dersi teorik+uygulama/laboratuar olarak tümden alabilir.</w:t>
      </w:r>
    </w:p>
    <w:p w:rsidR="006D4E70" w:rsidRPr="00700461" w:rsidRDefault="00C7469C" w:rsidP="007F17D1">
      <w:pPr>
        <w:pStyle w:val="Default"/>
        <w:numPr>
          <w:ilvl w:val="0"/>
          <w:numId w:val="21"/>
        </w:numPr>
        <w:spacing w:line="276" w:lineRule="auto"/>
        <w:jc w:val="both"/>
        <w:rPr>
          <w:color w:val="000000" w:themeColor="text1"/>
          <w:sz w:val="22"/>
          <w:szCs w:val="22"/>
        </w:rPr>
      </w:pPr>
      <w:r w:rsidRPr="00700461">
        <w:rPr>
          <w:color w:val="000000" w:themeColor="text1"/>
          <w:sz w:val="22"/>
          <w:szCs w:val="22"/>
        </w:rPr>
        <w:lastRenderedPageBreak/>
        <w:t>Uygulamadan devamsız</w:t>
      </w:r>
      <w:r w:rsidR="00B97489" w:rsidRPr="00700461">
        <w:rPr>
          <w:color w:val="000000" w:themeColor="text1"/>
          <w:sz w:val="22"/>
          <w:szCs w:val="22"/>
        </w:rPr>
        <w:t>lıktan kalan ve uygulama notu 50</w:t>
      </w:r>
      <w:r w:rsidRPr="00700461">
        <w:rPr>
          <w:color w:val="000000" w:themeColor="text1"/>
          <w:sz w:val="22"/>
          <w:szCs w:val="22"/>
        </w:rPr>
        <w:t xml:space="preserve">’ nin altında olan öğrenciler final sınavı öncesinde ilan edilmek zorundadır. </w:t>
      </w:r>
    </w:p>
    <w:p w:rsidR="00C7469C" w:rsidRPr="00700461" w:rsidRDefault="00C7469C" w:rsidP="007F17D1">
      <w:pPr>
        <w:pStyle w:val="Default"/>
        <w:numPr>
          <w:ilvl w:val="0"/>
          <w:numId w:val="21"/>
        </w:numPr>
        <w:spacing w:line="276" w:lineRule="auto"/>
        <w:jc w:val="both"/>
        <w:rPr>
          <w:color w:val="000000" w:themeColor="text1"/>
          <w:sz w:val="22"/>
          <w:szCs w:val="22"/>
        </w:rPr>
      </w:pPr>
      <w:r w:rsidRPr="00700461">
        <w:rPr>
          <w:color w:val="000000" w:themeColor="text1"/>
          <w:sz w:val="22"/>
          <w:szCs w:val="22"/>
        </w:rPr>
        <w:t xml:space="preserve">Yılsonu/bütünleme başarı notunun hesaplanmasında  </w:t>
      </w:r>
      <w:r w:rsidRPr="00700461">
        <w:rPr>
          <w:rFonts w:eastAsia="Times New Roman"/>
          <w:color w:val="000000" w:themeColor="text1"/>
          <w:sz w:val="22"/>
          <w:szCs w:val="22"/>
          <w:lang w:eastAsia="tr-TR"/>
        </w:rPr>
        <w:t xml:space="preserve">Ağrı İbrahim Çeçen </w:t>
      </w:r>
      <w:r w:rsidRPr="00700461">
        <w:rPr>
          <w:color w:val="000000" w:themeColor="text1"/>
          <w:sz w:val="22"/>
          <w:szCs w:val="22"/>
        </w:rPr>
        <w:t>Üniversitesi Önlisans ve Lisans Eğitim-Öğretim ve Sınav Yönetmeliği esas alınır.</w:t>
      </w:r>
    </w:p>
    <w:p w:rsidR="00270E0A" w:rsidRPr="00700461" w:rsidRDefault="00270E0A" w:rsidP="007F17D1">
      <w:pPr>
        <w:pStyle w:val="Default"/>
        <w:spacing w:line="276" w:lineRule="auto"/>
        <w:jc w:val="both"/>
        <w:rPr>
          <w:color w:val="000000" w:themeColor="text1"/>
          <w:sz w:val="22"/>
          <w:szCs w:val="22"/>
        </w:rPr>
      </w:pPr>
    </w:p>
    <w:p w:rsidR="00EE00C9" w:rsidRPr="00700461" w:rsidRDefault="00D24F55" w:rsidP="007F17D1">
      <w:pPr>
        <w:spacing w:after="150"/>
        <w:jc w:val="both"/>
        <w:rPr>
          <w:rFonts w:ascii="Times New Roman" w:eastAsia="Times New Roman" w:hAnsi="Times New Roman" w:cs="Times New Roman"/>
          <w:b/>
          <w:color w:val="000000" w:themeColor="text1"/>
          <w:lang w:eastAsia="tr-TR"/>
        </w:rPr>
      </w:pPr>
      <w:r w:rsidRPr="00700461">
        <w:rPr>
          <w:rFonts w:ascii="Times New Roman" w:eastAsia="Times New Roman" w:hAnsi="Times New Roman" w:cs="Times New Roman"/>
          <w:b/>
          <w:color w:val="000000" w:themeColor="text1"/>
          <w:lang w:eastAsia="tr-TR"/>
        </w:rPr>
        <w:t>Uygulama Sorumlularını</w:t>
      </w:r>
      <w:r w:rsidR="00EE00C9" w:rsidRPr="00700461">
        <w:rPr>
          <w:rFonts w:ascii="Times New Roman" w:eastAsia="Times New Roman" w:hAnsi="Times New Roman" w:cs="Times New Roman"/>
          <w:b/>
          <w:color w:val="000000" w:themeColor="text1"/>
          <w:lang w:eastAsia="tr-TR"/>
        </w:rPr>
        <w:t>n Görev Ve Sorumlulukları</w:t>
      </w:r>
    </w:p>
    <w:p w:rsidR="00FB5BF7" w:rsidRPr="00700461" w:rsidRDefault="00FB5BF7" w:rsidP="007F17D1">
      <w:pPr>
        <w:pStyle w:val="Default"/>
        <w:spacing w:line="276" w:lineRule="auto"/>
        <w:jc w:val="both"/>
        <w:rPr>
          <w:b/>
          <w:bCs/>
          <w:color w:val="000000" w:themeColor="text1"/>
          <w:sz w:val="22"/>
          <w:szCs w:val="22"/>
        </w:rPr>
      </w:pPr>
      <w:r w:rsidRPr="00700461">
        <w:rPr>
          <w:b/>
          <w:bCs/>
          <w:color w:val="000000" w:themeColor="text1"/>
          <w:sz w:val="22"/>
          <w:szCs w:val="22"/>
        </w:rPr>
        <w:t>Uygulama yöneticisi</w:t>
      </w:r>
    </w:p>
    <w:p w:rsidR="001F0F35" w:rsidRPr="00700461" w:rsidRDefault="00FB5BF7" w:rsidP="007F17D1">
      <w:pPr>
        <w:pStyle w:val="Default"/>
        <w:spacing w:line="276" w:lineRule="auto"/>
        <w:jc w:val="both"/>
        <w:rPr>
          <w:bCs/>
          <w:color w:val="000000" w:themeColor="text1"/>
          <w:sz w:val="22"/>
          <w:szCs w:val="22"/>
        </w:rPr>
      </w:pPr>
      <w:r w:rsidRPr="00700461">
        <w:rPr>
          <w:b/>
          <w:color w:val="000000" w:themeColor="text1"/>
          <w:sz w:val="22"/>
          <w:szCs w:val="22"/>
        </w:rPr>
        <w:t>MADDE</w:t>
      </w:r>
      <w:r w:rsidR="009E65A7" w:rsidRPr="00700461">
        <w:rPr>
          <w:b/>
          <w:bCs/>
          <w:color w:val="000000" w:themeColor="text1"/>
          <w:sz w:val="22"/>
          <w:szCs w:val="22"/>
        </w:rPr>
        <w:t xml:space="preserve"> 11</w:t>
      </w:r>
      <w:r w:rsidRPr="00700461">
        <w:rPr>
          <w:b/>
          <w:bCs/>
          <w:color w:val="000000" w:themeColor="text1"/>
          <w:sz w:val="22"/>
          <w:szCs w:val="22"/>
        </w:rPr>
        <w:t>-</w:t>
      </w:r>
      <w:r w:rsidRPr="00700461">
        <w:rPr>
          <w:b/>
          <w:color w:val="000000" w:themeColor="text1"/>
          <w:sz w:val="22"/>
          <w:szCs w:val="22"/>
        </w:rPr>
        <w:t xml:space="preserve"> </w:t>
      </w:r>
      <w:r w:rsidRPr="00700461">
        <w:rPr>
          <w:color w:val="000000" w:themeColor="text1"/>
          <w:sz w:val="22"/>
          <w:szCs w:val="22"/>
        </w:rPr>
        <w:t>(1)</w:t>
      </w:r>
      <w:r w:rsidRPr="00700461">
        <w:rPr>
          <w:b/>
          <w:color w:val="000000" w:themeColor="text1"/>
          <w:sz w:val="22"/>
          <w:szCs w:val="22"/>
        </w:rPr>
        <w:t xml:space="preserve"> </w:t>
      </w:r>
      <w:r w:rsidRPr="00700461">
        <w:rPr>
          <w:color w:val="000000" w:themeColor="text1"/>
          <w:sz w:val="22"/>
          <w:szCs w:val="22"/>
        </w:rPr>
        <w:t xml:space="preserve">Sağlık Yüksekokulu Hemşirelik Bölümü öğrencilerinin uygulama işlemlerini yürütmek ve değerlendirmek üzere, </w:t>
      </w:r>
      <w:r w:rsidR="00700461" w:rsidRPr="00700461">
        <w:rPr>
          <w:color w:val="000000" w:themeColor="text1"/>
          <w:sz w:val="22"/>
          <w:szCs w:val="22"/>
        </w:rPr>
        <w:t>Fakülte Dekanlığının</w:t>
      </w:r>
      <w:r w:rsidRPr="00700461">
        <w:rPr>
          <w:color w:val="000000" w:themeColor="text1"/>
          <w:sz w:val="22"/>
          <w:szCs w:val="22"/>
        </w:rPr>
        <w:t xml:space="preserve"> görevlendireceği Hemşirelik </w:t>
      </w:r>
      <w:r w:rsidRPr="00700461">
        <w:rPr>
          <w:bCs/>
          <w:color w:val="000000" w:themeColor="text1"/>
          <w:sz w:val="22"/>
          <w:szCs w:val="22"/>
        </w:rPr>
        <w:t>Bölüm Başkanıdır.</w:t>
      </w:r>
    </w:p>
    <w:p w:rsidR="00FB5BF7" w:rsidRPr="00700461" w:rsidRDefault="00FB5BF7" w:rsidP="007F17D1">
      <w:pPr>
        <w:pStyle w:val="Default"/>
        <w:spacing w:line="276" w:lineRule="auto"/>
        <w:jc w:val="both"/>
        <w:rPr>
          <w:color w:val="000000" w:themeColor="text1"/>
          <w:sz w:val="22"/>
          <w:szCs w:val="22"/>
        </w:rPr>
      </w:pPr>
      <w:r w:rsidRPr="00700461">
        <w:rPr>
          <w:color w:val="000000" w:themeColor="text1"/>
          <w:sz w:val="22"/>
          <w:szCs w:val="22"/>
        </w:rPr>
        <w:t xml:space="preserve"> </w:t>
      </w:r>
    </w:p>
    <w:p w:rsidR="00FB5BF7" w:rsidRPr="00700461" w:rsidRDefault="00FB5BF7" w:rsidP="007F17D1">
      <w:pPr>
        <w:pStyle w:val="Default"/>
        <w:spacing w:line="276" w:lineRule="auto"/>
        <w:jc w:val="both"/>
        <w:rPr>
          <w:color w:val="000000" w:themeColor="text1"/>
          <w:sz w:val="22"/>
          <w:szCs w:val="22"/>
        </w:rPr>
      </w:pPr>
      <w:r w:rsidRPr="00700461">
        <w:rPr>
          <w:b/>
          <w:color w:val="000000" w:themeColor="text1"/>
          <w:sz w:val="22"/>
          <w:szCs w:val="22"/>
        </w:rPr>
        <w:t>Uygulama yöneticisi</w:t>
      </w:r>
      <w:r w:rsidRPr="00700461">
        <w:rPr>
          <w:color w:val="000000" w:themeColor="text1"/>
          <w:sz w:val="22"/>
          <w:szCs w:val="22"/>
        </w:rPr>
        <w:t xml:space="preserve"> g</w:t>
      </w:r>
      <w:r w:rsidRPr="00700461">
        <w:rPr>
          <w:b/>
          <w:bCs/>
          <w:color w:val="000000" w:themeColor="text1"/>
          <w:sz w:val="22"/>
          <w:szCs w:val="22"/>
        </w:rPr>
        <w:t>örevleri</w:t>
      </w:r>
    </w:p>
    <w:p w:rsidR="00FB5BF7" w:rsidRPr="00700461" w:rsidRDefault="00FB5BF7" w:rsidP="007F17D1">
      <w:pPr>
        <w:pStyle w:val="Default"/>
        <w:spacing w:line="276" w:lineRule="auto"/>
        <w:jc w:val="both"/>
        <w:rPr>
          <w:bCs/>
          <w:color w:val="000000" w:themeColor="text1"/>
          <w:sz w:val="22"/>
          <w:szCs w:val="22"/>
        </w:rPr>
      </w:pPr>
      <w:r w:rsidRPr="00700461">
        <w:rPr>
          <w:b/>
          <w:color w:val="000000" w:themeColor="text1"/>
          <w:sz w:val="22"/>
          <w:szCs w:val="22"/>
        </w:rPr>
        <w:t>MADDE</w:t>
      </w:r>
      <w:r w:rsidR="009E65A7" w:rsidRPr="00700461">
        <w:rPr>
          <w:b/>
          <w:bCs/>
          <w:color w:val="000000" w:themeColor="text1"/>
          <w:sz w:val="22"/>
          <w:szCs w:val="22"/>
        </w:rPr>
        <w:t xml:space="preserve"> 12</w:t>
      </w:r>
      <w:r w:rsidRPr="00700461">
        <w:rPr>
          <w:b/>
          <w:bCs/>
          <w:color w:val="000000" w:themeColor="text1"/>
          <w:sz w:val="22"/>
          <w:szCs w:val="22"/>
        </w:rPr>
        <w:t>-</w:t>
      </w:r>
      <w:r w:rsidR="001F0F35" w:rsidRPr="00700461">
        <w:rPr>
          <w:bCs/>
          <w:color w:val="000000" w:themeColor="text1"/>
          <w:sz w:val="22"/>
          <w:szCs w:val="22"/>
        </w:rPr>
        <w:t xml:space="preserve"> (1) </w:t>
      </w:r>
      <w:r w:rsidR="001F0F35" w:rsidRPr="00700461">
        <w:rPr>
          <w:color w:val="000000" w:themeColor="text1"/>
          <w:sz w:val="22"/>
          <w:szCs w:val="22"/>
        </w:rPr>
        <w:t>Hemşirelik</w:t>
      </w:r>
      <w:r w:rsidR="001F0F35" w:rsidRPr="00700461">
        <w:rPr>
          <w:bCs/>
          <w:color w:val="000000" w:themeColor="text1"/>
          <w:sz w:val="22"/>
          <w:szCs w:val="22"/>
        </w:rPr>
        <w:t xml:space="preserve"> Bölüm Başkanının  görevleri şunlardır:</w:t>
      </w:r>
    </w:p>
    <w:p w:rsidR="00FB5BF7" w:rsidRPr="00700461" w:rsidRDefault="00FB5BF7" w:rsidP="007F17D1">
      <w:pPr>
        <w:pStyle w:val="Default"/>
        <w:numPr>
          <w:ilvl w:val="0"/>
          <w:numId w:val="19"/>
        </w:numPr>
        <w:spacing w:line="276" w:lineRule="auto"/>
        <w:jc w:val="both"/>
        <w:rPr>
          <w:color w:val="000000" w:themeColor="text1"/>
          <w:sz w:val="22"/>
          <w:szCs w:val="22"/>
        </w:rPr>
      </w:pPr>
      <w:r w:rsidRPr="00700461">
        <w:rPr>
          <w:color w:val="000000" w:themeColor="text1"/>
          <w:sz w:val="22"/>
          <w:szCs w:val="22"/>
        </w:rPr>
        <w:t xml:space="preserve">Uygulama eğitiminin eksiksiz yürütülmesi için gerekli önlemleri almak, akademik takvime bağlı olarak uygulamaları yerine getirmek, </w:t>
      </w:r>
    </w:p>
    <w:p w:rsidR="00FB5BF7" w:rsidRPr="00700461" w:rsidRDefault="00FB5BF7" w:rsidP="007F17D1">
      <w:pPr>
        <w:pStyle w:val="Default"/>
        <w:numPr>
          <w:ilvl w:val="0"/>
          <w:numId w:val="19"/>
        </w:numPr>
        <w:spacing w:line="276" w:lineRule="auto"/>
        <w:jc w:val="both"/>
        <w:rPr>
          <w:color w:val="000000" w:themeColor="text1"/>
          <w:sz w:val="22"/>
          <w:szCs w:val="22"/>
        </w:rPr>
      </w:pPr>
      <w:r w:rsidRPr="00700461">
        <w:rPr>
          <w:bCs/>
          <w:color w:val="000000" w:themeColor="text1"/>
          <w:sz w:val="22"/>
          <w:szCs w:val="22"/>
        </w:rPr>
        <w:t>U</w:t>
      </w:r>
      <w:r w:rsidRPr="00700461">
        <w:rPr>
          <w:color w:val="000000" w:themeColor="text1"/>
          <w:sz w:val="22"/>
          <w:szCs w:val="22"/>
        </w:rPr>
        <w:t>ygulama yerlerinin kriterlerini, uygulama ünitelerini ve çalışma sürelerini belirlemek,</w:t>
      </w:r>
    </w:p>
    <w:p w:rsidR="005845CB" w:rsidRPr="00700461" w:rsidRDefault="00FB5BF7" w:rsidP="007F17D1">
      <w:pPr>
        <w:pStyle w:val="ListeParagraf"/>
        <w:numPr>
          <w:ilvl w:val="0"/>
          <w:numId w:val="19"/>
        </w:numPr>
        <w:spacing w:after="150"/>
        <w:jc w:val="both"/>
        <w:rPr>
          <w:rFonts w:ascii="Times New Roman" w:eastAsia="Times New Roman" w:hAnsi="Times New Roman" w:cs="Times New Roman"/>
          <w:color w:val="000000" w:themeColor="text1"/>
          <w:lang w:eastAsia="tr-TR"/>
        </w:rPr>
      </w:pPr>
      <w:r w:rsidRPr="00700461">
        <w:rPr>
          <w:rFonts w:ascii="Times New Roman" w:hAnsi="Times New Roman" w:cs="Times New Roman"/>
          <w:color w:val="000000" w:themeColor="text1"/>
        </w:rPr>
        <w:t xml:space="preserve">Uygulamanın düzenli bir şekilde yürütülmesini sağlamak, ortaya çıkan problemleri çözmek ve gerektiğinde </w:t>
      </w:r>
      <w:r w:rsidR="00700461" w:rsidRPr="00700461">
        <w:rPr>
          <w:rFonts w:ascii="Times New Roman" w:eastAsia="Times New Roman" w:hAnsi="Times New Roman" w:cs="Times New Roman"/>
          <w:color w:val="000000" w:themeColor="text1"/>
          <w:lang w:eastAsia="tr-TR"/>
        </w:rPr>
        <w:t>Fakülte Dekanlığına</w:t>
      </w:r>
      <w:r w:rsidR="001F0F35" w:rsidRPr="00700461">
        <w:rPr>
          <w:rFonts w:ascii="Times New Roman" w:eastAsia="Times New Roman" w:hAnsi="Times New Roman" w:cs="Times New Roman"/>
          <w:color w:val="000000" w:themeColor="text1"/>
          <w:lang w:eastAsia="tr-TR"/>
        </w:rPr>
        <w:t xml:space="preserve"> </w:t>
      </w:r>
      <w:r w:rsidRPr="00700461">
        <w:rPr>
          <w:rFonts w:ascii="Times New Roman" w:hAnsi="Times New Roman" w:cs="Times New Roman"/>
          <w:color w:val="000000" w:themeColor="text1"/>
        </w:rPr>
        <w:t>iletmek.</w:t>
      </w:r>
      <w:r w:rsidR="001F0F35" w:rsidRPr="00700461">
        <w:rPr>
          <w:rFonts w:ascii="Times New Roman" w:hAnsi="Times New Roman" w:cs="Times New Roman"/>
          <w:color w:val="000000" w:themeColor="text1"/>
        </w:rPr>
        <w:t xml:space="preserve"> </w:t>
      </w:r>
    </w:p>
    <w:p w:rsidR="005845CB" w:rsidRPr="00700461" w:rsidRDefault="005845CB" w:rsidP="007F17D1">
      <w:pPr>
        <w:pStyle w:val="Default"/>
        <w:spacing w:line="276" w:lineRule="auto"/>
        <w:jc w:val="both"/>
        <w:rPr>
          <w:color w:val="000000" w:themeColor="text1"/>
          <w:sz w:val="22"/>
          <w:szCs w:val="22"/>
        </w:rPr>
      </w:pPr>
      <w:r w:rsidRPr="00700461">
        <w:rPr>
          <w:b/>
          <w:bCs/>
          <w:color w:val="000000" w:themeColor="text1"/>
          <w:sz w:val="22"/>
          <w:szCs w:val="22"/>
        </w:rPr>
        <w:t xml:space="preserve">Uygulama sorumlusu </w:t>
      </w:r>
    </w:p>
    <w:p w:rsidR="005845CB" w:rsidRPr="00700461" w:rsidRDefault="009E65A7" w:rsidP="007F17D1">
      <w:pPr>
        <w:pStyle w:val="Default"/>
        <w:spacing w:line="276" w:lineRule="auto"/>
        <w:jc w:val="both"/>
        <w:rPr>
          <w:color w:val="000000" w:themeColor="text1"/>
          <w:sz w:val="22"/>
          <w:szCs w:val="22"/>
        </w:rPr>
      </w:pPr>
      <w:r w:rsidRPr="00700461">
        <w:rPr>
          <w:b/>
          <w:bCs/>
          <w:color w:val="000000" w:themeColor="text1"/>
          <w:sz w:val="22"/>
          <w:szCs w:val="22"/>
        </w:rPr>
        <w:t>MADDE 13</w:t>
      </w:r>
      <w:r w:rsidR="005845CB" w:rsidRPr="00700461">
        <w:rPr>
          <w:b/>
          <w:bCs/>
          <w:color w:val="000000" w:themeColor="text1"/>
          <w:sz w:val="22"/>
          <w:szCs w:val="22"/>
        </w:rPr>
        <w:t xml:space="preserve">- </w:t>
      </w:r>
      <w:r w:rsidR="005845CB" w:rsidRPr="00700461">
        <w:rPr>
          <w:color w:val="000000" w:themeColor="text1"/>
          <w:sz w:val="22"/>
          <w:szCs w:val="22"/>
        </w:rPr>
        <w:t xml:space="preserve">(1) Uygulama yapılacak dersin </w:t>
      </w:r>
      <w:r w:rsidR="00E06953" w:rsidRPr="00700461">
        <w:rPr>
          <w:color w:val="000000" w:themeColor="text1"/>
          <w:sz w:val="22"/>
          <w:szCs w:val="22"/>
        </w:rPr>
        <w:t xml:space="preserve">sorumlu </w:t>
      </w:r>
      <w:r w:rsidR="005845CB" w:rsidRPr="00700461">
        <w:rPr>
          <w:color w:val="000000" w:themeColor="text1"/>
          <w:sz w:val="22"/>
          <w:szCs w:val="22"/>
        </w:rPr>
        <w:t>öğretim üyesi, öğretim elemanı/elemanları</w:t>
      </w:r>
      <w:r w:rsidR="00E06953" w:rsidRPr="00700461">
        <w:rPr>
          <w:color w:val="000000" w:themeColor="text1"/>
          <w:sz w:val="22"/>
          <w:szCs w:val="22"/>
        </w:rPr>
        <w:t>dır.</w:t>
      </w:r>
      <w:r w:rsidR="005845CB" w:rsidRPr="00700461">
        <w:rPr>
          <w:color w:val="000000" w:themeColor="text1"/>
          <w:sz w:val="22"/>
          <w:szCs w:val="22"/>
        </w:rPr>
        <w:t xml:space="preserve"> </w:t>
      </w:r>
    </w:p>
    <w:p w:rsidR="005845CB" w:rsidRPr="00700461" w:rsidRDefault="005845CB" w:rsidP="007F17D1">
      <w:pPr>
        <w:pStyle w:val="Default"/>
        <w:spacing w:line="276" w:lineRule="auto"/>
        <w:jc w:val="both"/>
        <w:rPr>
          <w:color w:val="000000" w:themeColor="text1"/>
          <w:sz w:val="22"/>
          <w:szCs w:val="22"/>
        </w:rPr>
      </w:pPr>
    </w:p>
    <w:p w:rsidR="005845CB" w:rsidRPr="00700461" w:rsidRDefault="005845CB" w:rsidP="007F17D1">
      <w:pPr>
        <w:pStyle w:val="Default"/>
        <w:spacing w:line="276" w:lineRule="auto"/>
        <w:jc w:val="both"/>
        <w:rPr>
          <w:color w:val="000000" w:themeColor="text1"/>
          <w:sz w:val="22"/>
          <w:szCs w:val="22"/>
        </w:rPr>
      </w:pPr>
      <w:r w:rsidRPr="00700461">
        <w:rPr>
          <w:b/>
          <w:bCs/>
          <w:color w:val="000000" w:themeColor="text1"/>
          <w:sz w:val="22"/>
          <w:szCs w:val="22"/>
        </w:rPr>
        <w:t xml:space="preserve">Uygulama sorumlusunun görevleri </w:t>
      </w:r>
    </w:p>
    <w:p w:rsidR="005845CB" w:rsidRPr="00700461" w:rsidRDefault="009E65A7" w:rsidP="007F17D1">
      <w:pPr>
        <w:pStyle w:val="Default"/>
        <w:spacing w:line="276" w:lineRule="auto"/>
        <w:jc w:val="both"/>
        <w:rPr>
          <w:color w:val="000000" w:themeColor="text1"/>
          <w:sz w:val="22"/>
          <w:szCs w:val="22"/>
        </w:rPr>
      </w:pPr>
      <w:r w:rsidRPr="00700461">
        <w:rPr>
          <w:b/>
          <w:bCs/>
          <w:color w:val="000000" w:themeColor="text1"/>
          <w:sz w:val="22"/>
          <w:szCs w:val="22"/>
        </w:rPr>
        <w:t>MADDE 14</w:t>
      </w:r>
      <w:r w:rsidR="005845CB" w:rsidRPr="00700461">
        <w:rPr>
          <w:b/>
          <w:bCs/>
          <w:color w:val="000000" w:themeColor="text1"/>
          <w:sz w:val="22"/>
          <w:szCs w:val="22"/>
        </w:rPr>
        <w:t xml:space="preserve">- </w:t>
      </w:r>
      <w:r w:rsidR="005845CB" w:rsidRPr="00700461">
        <w:rPr>
          <w:color w:val="000000" w:themeColor="text1"/>
          <w:sz w:val="22"/>
          <w:szCs w:val="22"/>
        </w:rPr>
        <w:t xml:space="preserve">(1) Uygulama sorumlusunun görevleri aşağıda sıralanmıştır: </w:t>
      </w:r>
    </w:p>
    <w:p w:rsidR="005845CB" w:rsidRPr="00700461" w:rsidRDefault="005845CB" w:rsidP="007F17D1">
      <w:pPr>
        <w:pStyle w:val="Default"/>
        <w:numPr>
          <w:ilvl w:val="0"/>
          <w:numId w:val="17"/>
        </w:numPr>
        <w:spacing w:line="276" w:lineRule="auto"/>
        <w:jc w:val="both"/>
        <w:rPr>
          <w:color w:val="000000" w:themeColor="text1"/>
          <w:sz w:val="22"/>
          <w:szCs w:val="22"/>
        </w:rPr>
      </w:pPr>
      <w:r w:rsidRPr="00700461">
        <w:rPr>
          <w:color w:val="000000" w:themeColor="text1"/>
          <w:sz w:val="22"/>
          <w:szCs w:val="22"/>
        </w:rPr>
        <w:t xml:space="preserve">Uygulama yapacak öğrencilerin uygulama listesini hazırlamak ve uygulama yerlerine göndermek, </w:t>
      </w:r>
    </w:p>
    <w:p w:rsidR="009D21CD" w:rsidRPr="00700461" w:rsidRDefault="009D21CD" w:rsidP="007F17D1">
      <w:pPr>
        <w:pStyle w:val="NormalWeb"/>
        <w:numPr>
          <w:ilvl w:val="0"/>
          <w:numId w:val="17"/>
        </w:numPr>
        <w:spacing w:after="150"/>
        <w:jc w:val="both"/>
        <w:rPr>
          <w:rFonts w:eastAsia="Times New Roman"/>
          <w:color w:val="000000" w:themeColor="text1"/>
          <w:sz w:val="22"/>
          <w:szCs w:val="22"/>
          <w:lang w:eastAsia="tr-TR"/>
        </w:rPr>
      </w:pPr>
      <w:r w:rsidRPr="00700461">
        <w:rPr>
          <w:rFonts w:eastAsia="Times New Roman"/>
          <w:color w:val="000000" w:themeColor="text1"/>
          <w:sz w:val="22"/>
          <w:szCs w:val="22"/>
          <w:lang w:eastAsia="tr-TR"/>
        </w:rPr>
        <w:t>Uygulama esnasında uygulama alanlarında öğrencilerin kazanması gereken beceriler için danışmanlık ve rehberlik yapmak,</w:t>
      </w:r>
    </w:p>
    <w:p w:rsidR="005845CB" w:rsidRPr="00700461" w:rsidRDefault="005845CB" w:rsidP="007F17D1">
      <w:pPr>
        <w:pStyle w:val="NormalWeb"/>
        <w:numPr>
          <w:ilvl w:val="0"/>
          <w:numId w:val="17"/>
        </w:numPr>
        <w:spacing w:after="150"/>
        <w:jc w:val="both"/>
        <w:rPr>
          <w:rFonts w:eastAsia="Times New Roman"/>
          <w:color w:val="000000" w:themeColor="text1"/>
          <w:sz w:val="22"/>
          <w:szCs w:val="22"/>
          <w:lang w:eastAsia="tr-TR"/>
        </w:rPr>
      </w:pPr>
      <w:r w:rsidRPr="00700461">
        <w:rPr>
          <w:color w:val="000000" w:themeColor="text1"/>
          <w:sz w:val="22"/>
          <w:szCs w:val="22"/>
        </w:rPr>
        <w:t xml:space="preserve">Uygulama esnasında öğrencilerin devamlılık durumları ve davranışlarını denetlemek, </w:t>
      </w:r>
    </w:p>
    <w:p w:rsidR="005845CB" w:rsidRPr="00700461" w:rsidRDefault="005845CB" w:rsidP="007F17D1">
      <w:pPr>
        <w:pStyle w:val="Default"/>
        <w:numPr>
          <w:ilvl w:val="0"/>
          <w:numId w:val="17"/>
        </w:numPr>
        <w:spacing w:line="276" w:lineRule="auto"/>
        <w:jc w:val="both"/>
        <w:rPr>
          <w:color w:val="000000" w:themeColor="text1"/>
          <w:sz w:val="22"/>
          <w:szCs w:val="22"/>
        </w:rPr>
      </w:pPr>
      <w:r w:rsidRPr="00700461">
        <w:rPr>
          <w:color w:val="000000" w:themeColor="text1"/>
          <w:sz w:val="22"/>
          <w:szCs w:val="22"/>
        </w:rPr>
        <w:t xml:space="preserve">Uygulamanın verimli olması için gerekli önlemleri almak, öğrencilerin çalışmalarını yönlendirmek, denetlemek, </w:t>
      </w:r>
    </w:p>
    <w:p w:rsidR="005845CB" w:rsidRPr="00700461" w:rsidRDefault="005845CB" w:rsidP="007F17D1">
      <w:pPr>
        <w:pStyle w:val="Default"/>
        <w:numPr>
          <w:ilvl w:val="0"/>
          <w:numId w:val="17"/>
        </w:numPr>
        <w:spacing w:line="276" w:lineRule="auto"/>
        <w:jc w:val="both"/>
        <w:rPr>
          <w:color w:val="000000" w:themeColor="text1"/>
          <w:sz w:val="22"/>
          <w:szCs w:val="22"/>
        </w:rPr>
      </w:pPr>
      <w:r w:rsidRPr="00700461">
        <w:rPr>
          <w:color w:val="000000" w:themeColor="text1"/>
          <w:sz w:val="22"/>
          <w:szCs w:val="22"/>
        </w:rPr>
        <w:t>Uygulamalarla ilgili olarak,</w:t>
      </w:r>
      <w:r w:rsidR="009D21CD" w:rsidRPr="00700461">
        <w:rPr>
          <w:color w:val="000000" w:themeColor="text1"/>
          <w:sz w:val="22"/>
          <w:szCs w:val="22"/>
        </w:rPr>
        <w:t xml:space="preserve"> uygulama yeri ve bölüm başkanı</w:t>
      </w:r>
      <w:r w:rsidRPr="00700461">
        <w:rPr>
          <w:color w:val="000000" w:themeColor="text1"/>
          <w:sz w:val="22"/>
          <w:szCs w:val="22"/>
        </w:rPr>
        <w:t xml:space="preserve"> arasındaki iletişimi sağlamak, </w:t>
      </w:r>
    </w:p>
    <w:p w:rsidR="00B97489" w:rsidRPr="00700461" w:rsidRDefault="009D21CD" w:rsidP="007F17D1">
      <w:pPr>
        <w:pStyle w:val="NormalWeb"/>
        <w:numPr>
          <w:ilvl w:val="0"/>
          <w:numId w:val="17"/>
        </w:numPr>
        <w:spacing w:after="150"/>
        <w:jc w:val="both"/>
        <w:rPr>
          <w:rFonts w:eastAsia="Times New Roman"/>
          <w:color w:val="000000" w:themeColor="text1"/>
          <w:sz w:val="22"/>
          <w:szCs w:val="22"/>
          <w:lang w:eastAsia="tr-TR"/>
        </w:rPr>
      </w:pPr>
      <w:r w:rsidRPr="00700461">
        <w:rPr>
          <w:rFonts w:eastAsia="Times New Roman"/>
          <w:color w:val="000000" w:themeColor="text1"/>
          <w:sz w:val="22"/>
          <w:szCs w:val="22"/>
          <w:lang w:eastAsia="tr-TR"/>
        </w:rPr>
        <w:t>Öğrencilerin uygulama esnasında karşılaştıkları sorunları çözmek, gerekli görüldüğü takdirde Hemşirelik Bölüm Başkanlığı’na iletmek,</w:t>
      </w:r>
    </w:p>
    <w:p w:rsidR="007F17D1" w:rsidRPr="00700461" w:rsidRDefault="005845CB" w:rsidP="007F17D1">
      <w:pPr>
        <w:pStyle w:val="NormalWeb"/>
        <w:numPr>
          <w:ilvl w:val="0"/>
          <w:numId w:val="17"/>
        </w:numPr>
        <w:spacing w:after="150"/>
        <w:jc w:val="both"/>
        <w:rPr>
          <w:rFonts w:eastAsia="Times New Roman"/>
          <w:color w:val="000000" w:themeColor="text1"/>
          <w:sz w:val="22"/>
          <w:szCs w:val="22"/>
          <w:lang w:eastAsia="tr-TR"/>
        </w:rPr>
      </w:pPr>
      <w:r w:rsidRPr="00700461">
        <w:rPr>
          <w:color w:val="000000" w:themeColor="text1"/>
          <w:sz w:val="22"/>
          <w:szCs w:val="22"/>
        </w:rPr>
        <w:t xml:space="preserve">Uygulama raporlarını ve uygulama değerlendirme formlarını değerlendirmek, </w:t>
      </w:r>
    </w:p>
    <w:p w:rsidR="005845CB" w:rsidRPr="00700461" w:rsidRDefault="005845CB" w:rsidP="007F17D1">
      <w:pPr>
        <w:pStyle w:val="NormalWeb"/>
        <w:numPr>
          <w:ilvl w:val="0"/>
          <w:numId w:val="17"/>
        </w:numPr>
        <w:spacing w:after="150"/>
        <w:jc w:val="both"/>
        <w:rPr>
          <w:rFonts w:eastAsia="Times New Roman"/>
          <w:color w:val="000000" w:themeColor="text1"/>
          <w:sz w:val="22"/>
          <w:szCs w:val="22"/>
          <w:lang w:eastAsia="tr-TR"/>
        </w:rPr>
      </w:pPr>
      <w:r w:rsidRPr="00700461">
        <w:rPr>
          <w:color w:val="000000" w:themeColor="text1"/>
          <w:sz w:val="22"/>
          <w:szCs w:val="22"/>
        </w:rPr>
        <w:t>Öğrencilerin uygulama amacına yönelik eğitimlerini sağlamaktır</w:t>
      </w:r>
    </w:p>
    <w:p w:rsidR="005845CB" w:rsidRPr="00700461" w:rsidRDefault="005845CB" w:rsidP="007F17D1">
      <w:pPr>
        <w:pStyle w:val="Default"/>
        <w:spacing w:line="276" w:lineRule="auto"/>
        <w:jc w:val="both"/>
        <w:rPr>
          <w:b/>
          <w:bCs/>
          <w:color w:val="000000" w:themeColor="text1"/>
          <w:sz w:val="22"/>
          <w:szCs w:val="22"/>
        </w:rPr>
      </w:pPr>
    </w:p>
    <w:p w:rsidR="00E06953" w:rsidRPr="00700461" w:rsidRDefault="00E06953" w:rsidP="007F17D1">
      <w:pPr>
        <w:pStyle w:val="Default"/>
        <w:spacing w:line="276" w:lineRule="auto"/>
        <w:jc w:val="both"/>
        <w:rPr>
          <w:color w:val="000000" w:themeColor="text1"/>
          <w:sz w:val="22"/>
          <w:szCs w:val="22"/>
        </w:rPr>
      </w:pPr>
      <w:r w:rsidRPr="00700461">
        <w:rPr>
          <w:b/>
          <w:bCs/>
          <w:color w:val="000000" w:themeColor="text1"/>
          <w:sz w:val="22"/>
          <w:szCs w:val="22"/>
        </w:rPr>
        <w:t>Uygulama yürütücüsü</w:t>
      </w:r>
    </w:p>
    <w:p w:rsidR="00E06953" w:rsidRPr="00700461" w:rsidRDefault="00E06953" w:rsidP="007F17D1">
      <w:pPr>
        <w:pStyle w:val="Default"/>
        <w:spacing w:line="276" w:lineRule="auto"/>
        <w:jc w:val="both"/>
        <w:rPr>
          <w:bCs/>
          <w:color w:val="000000" w:themeColor="text1"/>
          <w:sz w:val="22"/>
          <w:szCs w:val="22"/>
        </w:rPr>
      </w:pPr>
      <w:r w:rsidRPr="00700461">
        <w:rPr>
          <w:b/>
          <w:color w:val="000000" w:themeColor="text1"/>
          <w:sz w:val="22"/>
          <w:szCs w:val="22"/>
        </w:rPr>
        <w:t>MADDE</w:t>
      </w:r>
      <w:r w:rsidR="009E65A7" w:rsidRPr="00700461">
        <w:rPr>
          <w:b/>
          <w:bCs/>
          <w:color w:val="000000" w:themeColor="text1"/>
          <w:sz w:val="22"/>
          <w:szCs w:val="22"/>
        </w:rPr>
        <w:t xml:space="preserve"> 15</w:t>
      </w:r>
      <w:r w:rsidRPr="00700461">
        <w:rPr>
          <w:b/>
          <w:bCs/>
          <w:color w:val="000000" w:themeColor="text1"/>
          <w:sz w:val="22"/>
          <w:szCs w:val="22"/>
        </w:rPr>
        <w:t>-</w:t>
      </w:r>
      <w:r w:rsidRPr="00700461">
        <w:rPr>
          <w:bCs/>
          <w:color w:val="000000" w:themeColor="text1"/>
          <w:sz w:val="22"/>
          <w:szCs w:val="22"/>
        </w:rPr>
        <w:t xml:space="preserve"> (1) </w:t>
      </w:r>
      <w:r w:rsidRPr="00700461">
        <w:rPr>
          <w:color w:val="000000" w:themeColor="text1"/>
          <w:sz w:val="22"/>
          <w:szCs w:val="22"/>
        </w:rPr>
        <w:t>Uygulama ile ilgili görevlendirilen yardımcı öğretim elemanları ve yardımcılarıdır.</w:t>
      </w:r>
    </w:p>
    <w:p w:rsidR="00E06953" w:rsidRPr="00700461" w:rsidRDefault="00E06953" w:rsidP="007F17D1">
      <w:pPr>
        <w:pStyle w:val="Default"/>
        <w:spacing w:line="276" w:lineRule="auto"/>
        <w:jc w:val="both"/>
        <w:rPr>
          <w:b/>
          <w:bCs/>
          <w:color w:val="000000" w:themeColor="text1"/>
          <w:sz w:val="22"/>
          <w:szCs w:val="22"/>
        </w:rPr>
      </w:pPr>
    </w:p>
    <w:p w:rsidR="005845CB" w:rsidRPr="00700461" w:rsidRDefault="005845CB" w:rsidP="007F17D1">
      <w:pPr>
        <w:pStyle w:val="Default"/>
        <w:spacing w:line="276" w:lineRule="auto"/>
        <w:jc w:val="both"/>
        <w:rPr>
          <w:color w:val="000000" w:themeColor="text1"/>
          <w:sz w:val="22"/>
          <w:szCs w:val="22"/>
        </w:rPr>
      </w:pPr>
      <w:r w:rsidRPr="00700461">
        <w:rPr>
          <w:b/>
          <w:bCs/>
          <w:color w:val="000000" w:themeColor="text1"/>
          <w:sz w:val="22"/>
          <w:szCs w:val="22"/>
        </w:rPr>
        <w:t xml:space="preserve">Uygulama yürütücüsünün görevleri </w:t>
      </w:r>
    </w:p>
    <w:p w:rsidR="005845CB" w:rsidRPr="00700461" w:rsidRDefault="009E65A7" w:rsidP="007F17D1">
      <w:pPr>
        <w:pStyle w:val="Default"/>
        <w:spacing w:line="276" w:lineRule="auto"/>
        <w:jc w:val="both"/>
        <w:rPr>
          <w:color w:val="000000" w:themeColor="text1"/>
          <w:sz w:val="22"/>
          <w:szCs w:val="22"/>
        </w:rPr>
      </w:pPr>
      <w:r w:rsidRPr="00700461">
        <w:rPr>
          <w:b/>
          <w:bCs/>
          <w:color w:val="000000" w:themeColor="text1"/>
          <w:sz w:val="22"/>
          <w:szCs w:val="22"/>
        </w:rPr>
        <w:t>Madde 16</w:t>
      </w:r>
      <w:r w:rsidR="005845CB" w:rsidRPr="00700461">
        <w:rPr>
          <w:color w:val="000000" w:themeColor="text1"/>
          <w:sz w:val="22"/>
          <w:szCs w:val="22"/>
        </w:rPr>
        <w:t xml:space="preserve">- (1) Uygulama yürütücüsünün görevleri aşağıda sıralanmıştır: </w:t>
      </w:r>
    </w:p>
    <w:p w:rsidR="005845CB" w:rsidRPr="00700461" w:rsidRDefault="005845CB" w:rsidP="007F17D1">
      <w:pPr>
        <w:pStyle w:val="Default"/>
        <w:numPr>
          <w:ilvl w:val="0"/>
          <w:numId w:val="15"/>
        </w:numPr>
        <w:spacing w:line="276" w:lineRule="auto"/>
        <w:jc w:val="both"/>
        <w:rPr>
          <w:color w:val="000000" w:themeColor="text1"/>
          <w:sz w:val="22"/>
          <w:szCs w:val="22"/>
        </w:rPr>
      </w:pPr>
      <w:r w:rsidRPr="00700461">
        <w:rPr>
          <w:color w:val="000000" w:themeColor="text1"/>
          <w:sz w:val="22"/>
          <w:szCs w:val="22"/>
        </w:rPr>
        <w:t>Öğrencinin uyg</w:t>
      </w:r>
      <w:r w:rsidR="00E06953" w:rsidRPr="00700461">
        <w:rPr>
          <w:color w:val="000000" w:themeColor="text1"/>
          <w:sz w:val="22"/>
          <w:szCs w:val="22"/>
        </w:rPr>
        <w:t>ulama alanına uyumunu sağlamak</w:t>
      </w:r>
      <w:r w:rsidRPr="00700461">
        <w:rPr>
          <w:color w:val="000000" w:themeColor="text1"/>
          <w:sz w:val="22"/>
          <w:szCs w:val="22"/>
        </w:rPr>
        <w:t xml:space="preserve">, </w:t>
      </w:r>
    </w:p>
    <w:p w:rsidR="005845CB" w:rsidRPr="00700461" w:rsidRDefault="005845CB" w:rsidP="007F17D1">
      <w:pPr>
        <w:pStyle w:val="Default"/>
        <w:numPr>
          <w:ilvl w:val="0"/>
          <w:numId w:val="15"/>
        </w:numPr>
        <w:spacing w:line="276" w:lineRule="auto"/>
        <w:jc w:val="both"/>
        <w:rPr>
          <w:color w:val="000000" w:themeColor="text1"/>
          <w:sz w:val="22"/>
          <w:szCs w:val="22"/>
        </w:rPr>
      </w:pPr>
      <w:r w:rsidRPr="00700461">
        <w:rPr>
          <w:color w:val="000000" w:themeColor="text1"/>
          <w:sz w:val="22"/>
          <w:szCs w:val="22"/>
        </w:rPr>
        <w:t>Öğrencinin ulaşılabilir hedefler</w:t>
      </w:r>
      <w:r w:rsidR="00E06953" w:rsidRPr="00700461">
        <w:rPr>
          <w:color w:val="000000" w:themeColor="text1"/>
          <w:sz w:val="22"/>
          <w:szCs w:val="22"/>
        </w:rPr>
        <w:t xml:space="preserve"> geliştirmesine yardımcı olmak</w:t>
      </w:r>
      <w:r w:rsidRPr="00700461">
        <w:rPr>
          <w:color w:val="000000" w:themeColor="text1"/>
          <w:sz w:val="22"/>
          <w:szCs w:val="22"/>
        </w:rPr>
        <w:t xml:space="preserve">, </w:t>
      </w:r>
    </w:p>
    <w:p w:rsidR="005845CB" w:rsidRPr="00700461" w:rsidRDefault="005845CB" w:rsidP="007F17D1">
      <w:pPr>
        <w:pStyle w:val="Default"/>
        <w:numPr>
          <w:ilvl w:val="0"/>
          <w:numId w:val="15"/>
        </w:numPr>
        <w:spacing w:line="276" w:lineRule="auto"/>
        <w:jc w:val="both"/>
        <w:rPr>
          <w:color w:val="000000" w:themeColor="text1"/>
          <w:sz w:val="22"/>
          <w:szCs w:val="22"/>
        </w:rPr>
      </w:pPr>
      <w:r w:rsidRPr="00700461">
        <w:rPr>
          <w:color w:val="000000" w:themeColor="text1"/>
          <w:sz w:val="22"/>
          <w:szCs w:val="22"/>
        </w:rPr>
        <w:t>Öğrenci</w:t>
      </w:r>
      <w:r w:rsidR="00E06953" w:rsidRPr="00700461">
        <w:rPr>
          <w:color w:val="000000" w:themeColor="text1"/>
          <w:sz w:val="22"/>
          <w:szCs w:val="22"/>
        </w:rPr>
        <w:t>ye öğrenme fırsatları sağlamak</w:t>
      </w:r>
      <w:r w:rsidRPr="00700461">
        <w:rPr>
          <w:color w:val="000000" w:themeColor="text1"/>
          <w:sz w:val="22"/>
          <w:szCs w:val="22"/>
        </w:rPr>
        <w:t xml:space="preserve">, </w:t>
      </w:r>
    </w:p>
    <w:p w:rsidR="005845CB" w:rsidRPr="00700461" w:rsidRDefault="005845CB" w:rsidP="007F17D1">
      <w:pPr>
        <w:pStyle w:val="Default"/>
        <w:numPr>
          <w:ilvl w:val="0"/>
          <w:numId w:val="15"/>
        </w:numPr>
        <w:spacing w:line="276" w:lineRule="auto"/>
        <w:jc w:val="both"/>
        <w:rPr>
          <w:color w:val="000000" w:themeColor="text1"/>
          <w:sz w:val="22"/>
          <w:szCs w:val="22"/>
        </w:rPr>
      </w:pPr>
      <w:r w:rsidRPr="00700461">
        <w:rPr>
          <w:color w:val="000000" w:themeColor="text1"/>
          <w:sz w:val="22"/>
          <w:szCs w:val="22"/>
        </w:rPr>
        <w:t>Klinik uygulamalarda ro</w:t>
      </w:r>
      <w:r w:rsidR="00E06953" w:rsidRPr="00700461">
        <w:rPr>
          <w:color w:val="000000" w:themeColor="text1"/>
          <w:sz w:val="22"/>
          <w:szCs w:val="22"/>
        </w:rPr>
        <w:t>l modeli olmak</w:t>
      </w:r>
      <w:r w:rsidRPr="00700461">
        <w:rPr>
          <w:color w:val="000000" w:themeColor="text1"/>
          <w:sz w:val="22"/>
          <w:szCs w:val="22"/>
        </w:rPr>
        <w:t xml:space="preserve">, </w:t>
      </w:r>
    </w:p>
    <w:p w:rsidR="005845CB" w:rsidRPr="00700461" w:rsidRDefault="005845CB" w:rsidP="007F17D1">
      <w:pPr>
        <w:pStyle w:val="Default"/>
        <w:numPr>
          <w:ilvl w:val="0"/>
          <w:numId w:val="15"/>
        </w:numPr>
        <w:spacing w:line="276" w:lineRule="auto"/>
        <w:jc w:val="both"/>
        <w:rPr>
          <w:color w:val="000000" w:themeColor="text1"/>
          <w:sz w:val="22"/>
          <w:szCs w:val="22"/>
        </w:rPr>
      </w:pPr>
      <w:r w:rsidRPr="00700461">
        <w:rPr>
          <w:color w:val="000000" w:themeColor="text1"/>
          <w:sz w:val="22"/>
          <w:szCs w:val="22"/>
        </w:rPr>
        <w:lastRenderedPageBreak/>
        <w:t>Uygulama alanındaki çal</w:t>
      </w:r>
      <w:r w:rsidR="00E06953" w:rsidRPr="00700461">
        <w:rPr>
          <w:color w:val="000000" w:themeColor="text1"/>
          <w:sz w:val="22"/>
          <w:szCs w:val="22"/>
        </w:rPr>
        <w:t>ışma formlarını değerlendirmek</w:t>
      </w:r>
      <w:r w:rsidRPr="00700461">
        <w:rPr>
          <w:color w:val="000000" w:themeColor="text1"/>
          <w:sz w:val="22"/>
          <w:szCs w:val="22"/>
        </w:rPr>
        <w:t xml:space="preserve">, </w:t>
      </w:r>
    </w:p>
    <w:p w:rsidR="005845CB" w:rsidRPr="00700461" w:rsidRDefault="005845CB" w:rsidP="007F17D1">
      <w:pPr>
        <w:pStyle w:val="Default"/>
        <w:numPr>
          <w:ilvl w:val="0"/>
          <w:numId w:val="15"/>
        </w:numPr>
        <w:spacing w:line="276" w:lineRule="auto"/>
        <w:jc w:val="both"/>
        <w:rPr>
          <w:color w:val="000000" w:themeColor="text1"/>
          <w:sz w:val="22"/>
          <w:szCs w:val="22"/>
        </w:rPr>
      </w:pPr>
      <w:r w:rsidRPr="00700461">
        <w:rPr>
          <w:color w:val="000000" w:themeColor="text1"/>
          <w:sz w:val="22"/>
          <w:szCs w:val="22"/>
        </w:rPr>
        <w:t>Öğre</w:t>
      </w:r>
      <w:r w:rsidR="00E06953" w:rsidRPr="00700461">
        <w:rPr>
          <w:color w:val="000000" w:themeColor="text1"/>
          <w:sz w:val="22"/>
          <w:szCs w:val="22"/>
        </w:rPr>
        <w:t>nciye sürekli rehberlik yapmak</w:t>
      </w:r>
      <w:r w:rsidRPr="00700461">
        <w:rPr>
          <w:color w:val="000000" w:themeColor="text1"/>
          <w:sz w:val="22"/>
          <w:szCs w:val="22"/>
        </w:rPr>
        <w:t xml:space="preserve">, </w:t>
      </w:r>
    </w:p>
    <w:p w:rsidR="00E06953" w:rsidRPr="00700461" w:rsidRDefault="00E06953" w:rsidP="007F17D1">
      <w:pPr>
        <w:pStyle w:val="Default"/>
        <w:numPr>
          <w:ilvl w:val="0"/>
          <w:numId w:val="15"/>
        </w:numPr>
        <w:spacing w:line="276" w:lineRule="auto"/>
        <w:jc w:val="both"/>
        <w:rPr>
          <w:color w:val="000000" w:themeColor="text1"/>
          <w:sz w:val="22"/>
          <w:szCs w:val="22"/>
        </w:rPr>
      </w:pPr>
      <w:r w:rsidRPr="00700461">
        <w:rPr>
          <w:color w:val="000000" w:themeColor="text1"/>
          <w:sz w:val="22"/>
          <w:szCs w:val="22"/>
        </w:rPr>
        <w:t>Öğrencilerin devam durumlarını ve davranışlarını kontrol etmek</w:t>
      </w:r>
    </w:p>
    <w:p w:rsidR="005845CB" w:rsidRPr="00700461" w:rsidRDefault="005845CB" w:rsidP="007F17D1">
      <w:pPr>
        <w:pStyle w:val="Default"/>
        <w:numPr>
          <w:ilvl w:val="0"/>
          <w:numId w:val="15"/>
        </w:numPr>
        <w:spacing w:line="276" w:lineRule="auto"/>
        <w:jc w:val="both"/>
        <w:rPr>
          <w:color w:val="000000" w:themeColor="text1"/>
          <w:sz w:val="22"/>
          <w:szCs w:val="22"/>
        </w:rPr>
      </w:pPr>
      <w:r w:rsidRPr="00700461">
        <w:rPr>
          <w:color w:val="000000" w:themeColor="text1"/>
          <w:sz w:val="22"/>
          <w:szCs w:val="22"/>
        </w:rPr>
        <w:t>Öğrencinin yapacağı uygulamala</w:t>
      </w:r>
      <w:r w:rsidR="00E06953" w:rsidRPr="00700461">
        <w:rPr>
          <w:color w:val="000000" w:themeColor="text1"/>
          <w:sz w:val="22"/>
          <w:szCs w:val="22"/>
        </w:rPr>
        <w:t>rı gözetimi altında uygulatmak</w:t>
      </w:r>
      <w:r w:rsidRPr="00700461">
        <w:rPr>
          <w:color w:val="000000" w:themeColor="text1"/>
          <w:sz w:val="22"/>
          <w:szCs w:val="22"/>
        </w:rPr>
        <w:t xml:space="preserve">, </w:t>
      </w:r>
    </w:p>
    <w:p w:rsidR="005845CB" w:rsidRPr="00700461" w:rsidRDefault="005845CB" w:rsidP="007F17D1">
      <w:pPr>
        <w:pStyle w:val="Default"/>
        <w:numPr>
          <w:ilvl w:val="0"/>
          <w:numId w:val="15"/>
        </w:numPr>
        <w:spacing w:line="276" w:lineRule="auto"/>
        <w:jc w:val="both"/>
        <w:rPr>
          <w:color w:val="000000" w:themeColor="text1"/>
          <w:sz w:val="22"/>
          <w:szCs w:val="22"/>
        </w:rPr>
      </w:pPr>
      <w:r w:rsidRPr="00700461">
        <w:rPr>
          <w:color w:val="000000" w:themeColor="text1"/>
          <w:sz w:val="22"/>
          <w:szCs w:val="22"/>
        </w:rPr>
        <w:t>Öğrencinin vizitlere, vaka sunumlarına, uygulama yerindeki eğit</w:t>
      </w:r>
      <w:r w:rsidR="00E06953" w:rsidRPr="00700461">
        <w:rPr>
          <w:color w:val="000000" w:themeColor="text1"/>
          <w:sz w:val="22"/>
          <w:szCs w:val="22"/>
        </w:rPr>
        <w:t>imlere katılmasını sağlamak / yapmak</w:t>
      </w:r>
      <w:r w:rsidRPr="00700461">
        <w:rPr>
          <w:color w:val="000000" w:themeColor="text1"/>
          <w:sz w:val="22"/>
          <w:szCs w:val="22"/>
        </w:rPr>
        <w:t xml:space="preserve">, </w:t>
      </w:r>
    </w:p>
    <w:p w:rsidR="00FB5BF7" w:rsidRPr="00700461" w:rsidRDefault="005845CB" w:rsidP="007F17D1">
      <w:pPr>
        <w:pStyle w:val="ListeParagraf"/>
        <w:numPr>
          <w:ilvl w:val="0"/>
          <w:numId w:val="15"/>
        </w:numPr>
        <w:spacing w:after="150"/>
        <w:jc w:val="both"/>
        <w:rPr>
          <w:rFonts w:ascii="Times New Roman" w:eastAsia="Times New Roman" w:hAnsi="Times New Roman" w:cs="Times New Roman"/>
          <w:b/>
          <w:color w:val="000000" w:themeColor="text1"/>
          <w:lang w:eastAsia="tr-TR"/>
        </w:rPr>
      </w:pPr>
      <w:r w:rsidRPr="00700461">
        <w:rPr>
          <w:rFonts w:ascii="Times New Roman" w:hAnsi="Times New Roman" w:cs="Times New Roman"/>
          <w:color w:val="000000" w:themeColor="text1"/>
        </w:rPr>
        <w:t>Uygulama d</w:t>
      </w:r>
      <w:r w:rsidR="00E06953" w:rsidRPr="00700461">
        <w:rPr>
          <w:rFonts w:ascii="Times New Roman" w:hAnsi="Times New Roman" w:cs="Times New Roman"/>
          <w:color w:val="000000" w:themeColor="text1"/>
        </w:rPr>
        <w:t>eğerlendirme formunu doldurmak</w:t>
      </w:r>
      <w:r w:rsidRPr="00700461">
        <w:rPr>
          <w:rFonts w:ascii="Times New Roman" w:hAnsi="Times New Roman" w:cs="Times New Roman"/>
          <w:color w:val="000000" w:themeColor="text1"/>
        </w:rPr>
        <w:t xml:space="preserve"> ve uygulama notu vermekle yükümlüdür.</w:t>
      </w:r>
    </w:p>
    <w:p w:rsidR="00FB5BF7" w:rsidRPr="00700461" w:rsidRDefault="00FB5BF7" w:rsidP="007F17D1">
      <w:pPr>
        <w:pStyle w:val="Default"/>
        <w:spacing w:line="276" w:lineRule="auto"/>
        <w:jc w:val="both"/>
        <w:rPr>
          <w:color w:val="000000" w:themeColor="text1"/>
          <w:sz w:val="22"/>
          <w:szCs w:val="22"/>
        </w:rPr>
      </w:pPr>
      <w:r w:rsidRPr="00700461">
        <w:rPr>
          <w:color w:val="000000" w:themeColor="text1"/>
          <w:sz w:val="22"/>
          <w:szCs w:val="22"/>
        </w:rPr>
        <w:tab/>
      </w:r>
    </w:p>
    <w:p w:rsidR="002D6006" w:rsidRPr="00700461" w:rsidRDefault="002D6006" w:rsidP="007F17D1">
      <w:pPr>
        <w:pStyle w:val="Default"/>
        <w:spacing w:line="276" w:lineRule="auto"/>
        <w:jc w:val="both"/>
        <w:rPr>
          <w:b/>
          <w:color w:val="000000" w:themeColor="text1"/>
          <w:sz w:val="22"/>
          <w:szCs w:val="22"/>
        </w:rPr>
      </w:pPr>
      <w:r w:rsidRPr="00700461">
        <w:rPr>
          <w:b/>
          <w:color w:val="000000" w:themeColor="text1"/>
          <w:sz w:val="22"/>
          <w:szCs w:val="22"/>
        </w:rPr>
        <w:t>Uygulama Alanlarında Öğrencinin Görev Ve Sorumlulukları</w:t>
      </w:r>
    </w:p>
    <w:p w:rsidR="002D6006" w:rsidRPr="00700461" w:rsidRDefault="009E65A7" w:rsidP="007F17D1">
      <w:pPr>
        <w:pStyle w:val="Default"/>
        <w:spacing w:line="276" w:lineRule="auto"/>
        <w:jc w:val="both"/>
        <w:rPr>
          <w:b/>
          <w:color w:val="000000" w:themeColor="text1"/>
          <w:sz w:val="22"/>
          <w:szCs w:val="22"/>
        </w:rPr>
      </w:pPr>
      <w:r w:rsidRPr="00700461">
        <w:rPr>
          <w:b/>
          <w:color w:val="000000" w:themeColor="text1"/>
          <w:sz w:val="22"/>
          <w:szCs w:val="22"/>
        </w:rPr>
        <w:t>Madde 17</w:t>
      </w:r>
      <w:r w:rsidR="002D6006" w:rsidRPr="00700461">
        <w:rPr>
          <w:b/>
          <w:color w:val="000000" w:themeColor="text1"/>
          <w:sz w:val="22"/>
          <w:szCs w:val="22"/>
        </w:rPr>
        <w:t>-</w:t>
      </w:r>
      <w:r w:rsidR="00AC1383" w:rsidRPr="00700461">
        <w:rPr>
          <w:color w:val="000000" w:themeColor="text1"/>
          <w:sz w:val="23"/>
          <w:szCs w:val="23"/>
        </w:rPr>
        <w:t xml:space="preserve"> (1) Dönem içi uygulama yapan öğrencilerin görev ve sorumlulukları aşağıda sıralanmıştır:</w:t>
      </w:r>
    </w:p>
    <w:p w:rsidR="008561A3" w:rsidRPr="00700461" w:rsidRDefault="002D6006" w:rsidP="007F17D1">
      <w:pPr>
        <w:pStyle w:val="Default"/>
        <w:numPr>
          <w:ilvl w:val="0"/>
          <w:numId w:val="13"/>
        </w:numPr>
        <w:spacing w:line="276" w:lineRule="auto"/>
        <w:jc w:val="both"/>
        <w:rPr>
          <w:color w:val="000000" w:themeColor="text1"/>
          <w:sz w:val="22"/>
          <w:szCs w:val="22"/>
        </w:rPr>
      </w:pPr>
      <w:r w:rsidRPr="00700461">
        <w:rPr>
          <w:color w:val="000000" w:themeColor="text1"/>
          <w:sz w:val="22"/>
          <w:szCs w:val="22"/>
        </w:rPr>
        <w:t>Uygulama yaptıkları süre içinde uygulama yerindeki çalışma ve disiplin ku</w:t>
      </w:r>
      <w:r w:rsidR="008561A3" w:rsidRPr="00700461">
        <w:rPr>
          <w:color w:val="000000" w:themeColor="text1"/>
          <w:sz w:val="22"/>
          <w:szCs w:val="22"/>
        </w:rPr>
        <w:t xml:space="preserve">rallarına uymakla yükümlüdürler. </w:t>
      </w:r>
    </w:p>
    <w:p w:rsidR="002D6006" w:rsidRPr="00700461" w:rsidRDefault="002D6006" w:rsidP="007F17D1">
      <w:pPr>
        <w:pStyle w:val="Default"/>
        <w:numPr>
          <w:ilvl w:val="0"/>
          <w:numId w:val="13"/>
        </w:numPr>
        <w:spacing w:line="276" w:lineRule="auto"/>
        <w:jc w:val="both"/>
        <w:rPr>
          <w:color w:val="000000" w:themeColor="text1"/>
          <w:sz w:val="22"/>
          <w:szCs w:val="22"/>
        </w:rPr>
      </w:pPr>
      <w:r w:rsidRPr="00700461">
        <w:rPr>
          <w:color w:val="000000" w:themeColor="text1"/>
          <w:sz w:val="22"/>
          <w:szCs w:val="22"/>
        </w:rPr>
        <w:t xml:space="preserve">Uygulama sırasında kılık-kıyafet hükümlerine uymak </w:t>
      </w:r>
      <w:r w:rsidR="008561A3" w:rsidRPr="00700461">
        <w:rPr>
          <w:color w:val="000000" w:themeColor="text1"/>
          <w:sz w:val="22"/>
          <w:szCs w:val="22"/>
        </w:rPr>
        <w:t>zorundadırlar.</w:t>
      </w:r>
    </w:p>
    <w:p w:rsidR="008561A3" w:rsidRPr="00700461" w:rsidRDefault="008561A3" w:rsidP="008561A3">
      <w:pPr>
        <w:pStyle w:val="Default"/>
        <w:numPr>
          <w:ilvl w:val="0"/>
          <w:numId w:val="13"/>
        </w:numPr>
        <w:spacing w:line="276" w:lineRule="auto"/>
        <w:jc w:val="both"/>
        <w:rPr>
          <w:color w:val="000000" w:themeColor="text1"/>
          <w:sz w:val="22"/>
          <w:szCs w:val="22"/>
        </w:rPr>
      </w:pPr>
      <w:r w:rsidRPr="00700461">
        <w:rPr>
          <w:color w:val="000000" w:themeColor="text1"/>
          <w:sz w:val="22"/>
          <w:szCs w:val="22"/>
        </w:rPr>
        <w:t>Belirlenen yer ve saatlerde uygulama yapmak zorundadırlar.</w:t>
      </w:r>
    </w:p>
    <w:p w:rsidR="002D6006" w:rsidRPr="00700461" w:rsidRDefault="002D6006" w:rsidP="007F17D1">
      <w:pPr>
        <w:pStyle w:val="Default"/>
        <w:numPr>
          <w:ilvl w:val="0"/>
          <w:numId w:val="13"/>
        </w:numPr>
        <w:spacing w:line="276" w:lineRule="auto"/>
        <w:jc w:val="both"/>
        <w:rPr>
          <w:color w:val="000000" w:themeColor="text1"/>
          <w:sz w:val="22"/>
          <w:szCs w:val="22"/>
        </w:rPr>
      </w:pPr>
      <w:r w:rsidRPr="00700461">
        <w:rPr>
          <w:color w:val="000000" w:themeColor="text1"/>
          <w:sz w:val="22"/>
          <w:szCs w:val="22"/>
        </w:rPr>
        <w:t>Uygulama yerinde uygulamadan sorumlu öğretim elemanlarının kendilerinden istenilen görevleri zamanında ve istenilen şekilde eksik</w:t>
      </w:r>
      <w:r w:rsidR="008561A3" w:rsidRPr="00700461">
        <w:rPr>
          <w:color w:val="000000" w:themeColor="text1"/>
          <w:sz w:val="22"/>
          <w:szCs w:val="22"/>
        </w:rPr>
        <w:t>siz olarak yapmak zorundadırlar.</w:t>
      </w:r>
    </w:p>
    <w:p w:rsidR="002D6006" w:rsidRPr="00700461" w:rsidRDefault="002D6006" w:rsidP="007F17D1">
      <w:pPr>
        <w:pStyle w:val="Default"/>
        <w:numPr>
          <w:ilvl w:val="0"/>
          <w:numId w:val="13"/>
        </w:numPr>
        <w:spacing w:line="276" w:lineRule="auto"/>
        <w:jc w:val="both"/>
        <w:rPr>
          <w:color w:val="000000" w:themeColor="text1"/>
          <w:sz w:val="22"/>
          <w:szCs w:val="22"/>
        </w:rPr>
      </w:pPr>
      <w:r w:rsidRPr="00700461">
        <w:rPr>
          <w:color w:val="000000" w:themeColor="text1"/>
          <w:sz w:val="22"/>
          <w:szCs w:val="22"/>
        </w:rPr>
        <w:t>Uygulama kurum personeli ile ilişkilerinde ölçülü ve dikkatli davranmakla yükümlüdürler,</w:t>
      </w:r>
    </w:p>
    <w:p w:rsidR="002D6006" w:rsidRPr="00700461" w:rsidRDefault="002D6006" w:rsidP="007F17D1">
      <w:pPr>
        <w:pStyle w:val="Default"/>
        <w:numPr>
          <w:ilvl w:val="0"/>
          <w:numId w:val="13"/>
        </w:numPr>
        <w:spacing w:line="276" w:lineRule="auto"/>
        <w:jc w:val="both"/>
        <w:rPr>
          <w:color w:val="000000" w:themeColor="text1"/>
          <w:sz w:val="22"/>
          <w:szCs w:val="22"/>
        </w:rPr>
      </w:pPr>
      <w:r w:rsidRPr="00700461">
        <w:rPr>
          <w:color w:val="000000" w:themeColor="text1"/>
          <w:sz w:val="22"/>
          <w:szCs w:val="22"/>
        </w:rPr>
        <w:t>Uygulama yerindeki her türlü araç ve gerecin dikkatli kullanılmasına özen göstermek, aksi halde meydana gele</w:t>
      </w:r>
      <w:r w:rsidR="008561A3" w:rsidRPr="00700461">
        <w:rPr>
          <w:color w:val="000000" w:themeColor="text1"/>
          <w:sz w:val="22"/>
          <w:szCs w:val="22"/>
        </w:rPr>
        <w:t>cek zararı ödemek zorundadırlar.</w:t>
      </w:r>
    </w:p>
    <w:p w:rsidR="002D6006" w:rsidRPr="00700461" w:rsidRDefault="002D6006" w:rsidP="007F17D1">
      <w:pPr>
        <w:pStyle w:val="Default"/>
        <w:numPr>
          <w:ilvl w:val="0"/>
          <w:numId w:val="13"/>
        </w:numPr>
        <w:spacing w:line="276" w:lineRule="auto"/>
        <w:jc w:val="both"/>
        <w:rPr>
          <w:color w:val="000000" w:themeColor="text1"/>
          <w:sz w:val="22"/>
          <w:szCs w:val="22"/>
        </w:rPr>
      </w:pPr>
      <w:r w:rsidRPr="00700461">
        <w:rPr>
          <w:color w:val="000000" w:themeColor="text1"/>
          <w:sz w:val="22"/>
          <w:szCs w:val="22"/>
        </w:rPr>
        <w:t>Uygulama yerinden habersiz olarak ayrılamazlar, uygulama yerini değiştiremezler ve uygulamayı terk edemezler. Ancak gerekli durumda uygulama yürütücüsünün görüş ve iznini alarak uy</w:t>
      </w:r>
      <w:r w:rsidR="008561A3" w:rsidRPr="00700461">
        <w:rPr>
          <w:color w:val="000000" w:themeColor="text1"/>
          <w:sz w:val="22"/>
          <w:szCs w:val="22"/>
        </w:rPr>
        <w:t>gulama yerini değiştirebilirler.</w:t>
      </w:r>
    </w:p>
    <w:p w:rsidR="002D6006" w:rsidRPr="00700461" w:rsidRDefault="002D6006" w:rsidP="007F17D1">
      <w:pPr>
        <w:pStyle w:val="Default"/>
        <w:numPr>
          <w:ilvl w:val="0"/>
          <w:numId w:val="13"/>
        </w:numPr>
        <w:spacing w:line="276" w:lineRule="auto"/>
        <w:jc w:val="both"/>
        <w:rPr>
          <w:color w:val="000000" w:themeColor="text1"/>
          <w:sz w:val="22"/>
          <w:szCs w:val="22"/>
        </w:rPr>
      </w:pPr>
      <w:r w:rsidRPr="00700461">
        <w:rPr>
          <w:color w:val="000000" w:themeColor="text1"/>
          <w:sz w:val="22"/>
          <w:szCs w:val="22"/>
        </w:rPr>
        <w:t>Uygulama yerlerinde yapmış oldukları çalışmalarına ilişkin notlar alırlar. Kullanmaları gereken formları doldururlar. Öğrenciler çalışma raporlarını ve kullandıkları formları kendilerine bildirilen sürede uygul</w:t>
      </w:r>
      <w:r w:rsidR="008561A3" w:rsidRPr="00700461">
        <w:rPr>
          <w:color w:val="000000" w:themeColor="text1"/>
          <w:sz w:val="22"/>
          <w:szCs w:val="22"/>
        </w:rPr>
        <w:t>ama yürütücüsüne teslim ederler.</w:t>
      </w:r>
    </w:p>
    <w:p w:rsidR="009E65A7" w:rsidRPr="00700461" w:rsidRDefault="002D6006" w:rsidP="007F17D1">
      <w:pPr>
        <w:pStyle w:val="Default"/>
        <w:numPr>
          <w:ilvl w:val="0"/>
          <w:numId w:val="13"/>
        </w:numPr>
        <w:spacing w:line="276" w:lineRule="auto"/>
        <w:jc w:val="both"/>
        <w:rPr>
          <w:color w:val="000000" w:themeColor="text1"/>
          <w:sz w:val="22"/>
          <w:szCs w:val="22"/>
        </w:rPr>
      </w:pPr>
      <w:r w:rsidRPr="00700461">
        <w:rPr>
          <w:color w:val="000000" w:themeColor="text1"/>
          <w:sz w:val="22"/>
          <w:szCs w:val="22"/>
        </w:rPr>
        <w:t xml:space="preserve"> Öğrenciler uygulama esnasında karşılaştıkları sorunları ilgili dersin </w:t>
      </w:r>
      <w:r w:rsidR="00AC1383" w:rsidRPr="00700461">
        <w:rPr>
          <w:color w:val="000000" w:themeColor="text1"/>
          <w:sz w:val="22"/>
          <w:szCs w:val="22"/>
        </w:rPr>
        <w:t xml:space="preserve">sorumlusu ya da </w:t>
      </w:r>
      <w:r w:rsidRPr="00700461">
        <w:rPr>
          <w:color w:val="000000" w:themeColor="text1"/>
          <w:sz w:val="22"/>
          <w:szCs w:val="22"/>
        </w:rPr>
        <w:t>yürütücüsüne iletirler. Sorunları hastane veya kurumda çalışan diğer meslek grupları ile çözümleme çabasına girmezler.</w:t>
      </w:r>
    </w:p>
    <w:p w:rsidR="009E65A7" w:rsidRPr="00700461" w:rsidRDefault="00741041" w:rsidP="007F17D1">
      <w:pPr>
        <w:pStyle w:val="Default"/>
        <w:numPr>
          <w:ilvl w:val="0"/>
          <w:numId w:val="13"/>
        </w:numPr>
        <w:spacing w:line="276" w:lineRule="auto"/>
        <w:jc w:val="both"/>
        <w:rPr>
          <w:color w:val="000000" w:themeColor="text1"/>
          <w:sz w:val="22"/>
          <w:szCs w:val="22"/>
        </w:rPr>
      </w:pPr>
      <w:r w:rsidRPr="00700461">
        <w:rPr>
          <w:color w:val="000000" w:themeColor="text1"/>
          <w:sz w:val="22"/>
          <w:szCs w:val="22"/>
        </w:rPr>
        <w:t>Öğrenciler, uygulama sırasında ya da bitiminde varsa uygulamaya ilişkin istek ve önerilerini uygulama sorumlusuna iletebilirler.</w:t>
      </w:r>
    </w:p>
    <w:p w:rsidR="00B94C5F" w:rsidRPr="00700461" w:rsidRDefault="00741041" w:rsidP="007F17D1">
      <w:pPr>
        <w:pStyle w:val="Default"/>
        <w:numPr>
          <w:ilvl w:val="0"/>
          <w:numId w:val="13"/>
        </w:numPr>
        <w:spacing w:line="276" w:lineRule="auto"/>
        <w:jc w:val="both"/>
        <w:rPr>
          <w:color w:val="000000" w:themeColor="text1"/>
          <w:sz w:val="22"/>
          <w:szCs w:val="22"/>
        </w:rPr>
      </w:pPr>
      <w:r w:rsidRPr="00700461">
        <w:rPr>
          <w:color w:val="000000" w:themeColor="text1"/>
          <w:sz w:val="22"/>
          <w:szCs w:val="22"/>
        </w:rPr>
        <w:t xml:space="preserve">Görev ve sorumluluklarını yerine getirmeyen öğrencilerin durumu, tutanakla uygulama yürütücüsü tarafından uygulama sorumlusuna iletilir. Çözüm bulunamayan hallerde uygulama yürütücüsü ve sorumlusu imzasıyla, durum </w:t>
      </w:r>
      <w:r w:rsidR="00700461">
        <w:rPr>
          <w:color w:val="000000" w:themeColor="text1"/>
          <w:sz w:val="22"/>
          <w:szCs w:val="22"/>
        </w:rPr>
        <w:t>Fakülte Dekanlığına</w:t>
      </w:r>
      <w:r w:rsidRPr="00700461">
        <w:rPr>
          <w:color w:val="000000" w:themeColor="text1"/>
          <w:sz w:val="22"/>
          <w:szCs w:val="22"/>
        </w:rPr>
        <w:t xml:space="preserve"> bildirilir ve gerektiğinde Yükseköğretim Kurumları Öğrenci Disiplin Yönetmeliğinin ilgili hükümleri uygulanır.</w:t>
      </w:r>
    </w:p>
    <w:p w:rsidR="008561A3" w:rsidRPr="00700461" w:rsidRDefault="008561A3" w:rsidP="008561A3">
      <w:pPr>
        <w:pStyle w:val="ListeParagraf"/>
        <w:numPr>
          <w:ilvl w:val="0"/>
          <w:numId w:val="13"/>
        </w:numPr>
        <w:jc w:val="both"/>
        <w:rPr>
          <w:rFonts w:ascii="Times New Roman" w:hAnsi="Times New Roman" w:cs="Times New Roman"/>
          <w:color w:val="000000" w:themeColor="text1"/>
        </w:rPr>
      </w:pPr>
      <w:r w:rsidRPr="00700461">
        <w:rPr>
          <w:rFonts w:ascii="Times New Roman" w:hAnsi="Times New Roman" w:cs="Times New Roman"/>
          <w:color w:val="000000" w:themeColor="text1"/>
        </w:rPr>
        <w:t>Ağrı İbrahim Çe</w:t>
      </w:r>
      <w:r w:rsidR="00700461">
        <w:rPr>
          <w:rFonts w:ascii="Times New Roman" w:hAnsi="Times New Roman" w:cs="Times New Roman"/>
          <w:color w:val="000000" w:themeColor="text1"/>
        </w:rPr>
        <w:t xml:space="preserve">çen Üniversitesi </w:t>
      </w:r>
      <w:r w:rsidR="00700461" w:rsidRPr="00700461">
        <w:rPr>
          <w:rFonts w:ascii="Times New Roman" w:eastAsia="Times New Roman" w:hAnsi="Times New Roman" w:cs="Times New Roman"/>
          <w:lang w:eastAsia="tr-TR"/>
        </w:rPr>
        <w:t>Sağlık Bilimleri Fakültesi</w:t>
      </w:r>
      <w:r w:rsidR="00EF2EF4" w:rsidRPr="00700461">
        <w:rPr>
          <w:rFonts w:ascii="Times New Roman" w:hAnsi="Times New Roman" w:cs="Times New Roman"/>
          <w:color w:val="000000" w:themeColor="text1"/>
        </w:rPr>
        <w:t xml:space="preserve"> </w:t>
      </w:r>
      <w:r w:rsidR="00EF2EF4" w:rsidRPr="00700461">
        <w:rPr>
          <w:rFonts w:ascii="Times New Roman" w:hAnsi="Times New Roman" w:cs="Times New Roman"/>
          <w:color w:val="000000" w:themeColor="text1"/>
        </w:rPr>
        <w:t>Hemşirelik Bölümü uygulama bilgi f</w:t>
      </w:r>
      <w:r w:rsidRPr="00700461">
        <w:rPr>
          <w:rFonts w:ascii="Times New Roman" w:hAnsi="Times New Roman" w:cs="Times New Roman"/>
          <w:color w:val="000000" w:themeColor="text1"/>
        </w:rPr>
        <w:t xml:space="preserve">öyünden sorumludurlar. </w:t>
      </w:r>
    </w:p>
    <w:p w:rsidR="004A1577" w:rsidRPr="00700461" w:rsidRDefault="004A1577" w:rsidP="007F17D1">
      <w:pPr>
        <w:pStyle w:val="Default"/>
        <w:spacing w:line="276" w:lineRule="auto"/>
        <w:jc w:val="both"/>
        <w:rPr>
          <w:b/>
          <w:color w:val="000000" w:themeColor="text1"/>
          <w:sz w:val="22"/>
          <w:szCs w:val="22"/>
        </w:rPr>
      </w:pPr>
    </w:p>
    <w:p w:rsidR="00750E33" w:rsidRPr="00700461" w:rsidRDefault="004A1577" w:rsidP="007F17D1">
      <w:pPr>
        <w:pStyle w:val="Default"/>
        <w:spacing w:line="276" w:lineRule="auto"/>
        <w:jc w:val="both"/>
        <w:rPr>
          <w:b/>
          <w:color w:val="000000" w:themeColor="text1"/>
          <w:sz w:val="22"/>
          <w:szCs w:val="22"/>
        </w:rPr>
      </w:pPr>
      <w:r w:rsidRPr="00700461">
        <w:rPr>
          <w:b/>
          <w:color w:val="000000" w:themeColor="text1"/>
          <w:sz w:val="22"/>
          <w:szCs w:val="22"/>
        </w:rPr>
        <w:t>YÜRÜTME</w:t>
      </w:r>
    </w:p>
    <w:p w:rsidR="00C60181" w:rsidRPr="00700461" w:rsidRDefault="00C60181" w:rsidP="007F17D1">
      <w:pPr>
        <w:pStyle w:val="Default"/>
        <w:spacing w:line="276" w:lineRule="auto"/>
        <w:jc w:val="both"/>
        <w:rPr>
          <w:b/>
          <w:bCs/>
          <w:color w:val="000000" w:themeColor="text1"/>
          <w:sz w:val="22"/>
          <w:szCs w:val="22"/>
        </w:rPr>
      </w:pPr>
    </w:p>
    <w:p w:rsidR="00750E33" w:rsidRPr="00700461" w:rsidRDefault="004A1577" w:rsidP="007F17D1">
      <w:pPr>
        <w:pStyle w:val="Default"/>
        <w:spacing w:line="276" w:lineRule="auto"/>
        <w:jc w:val="both"/>
        <w:rPr>
          <w:color w:val="000000" w:themeColor="text1"/>
          <w:sz w:val="22"/>
          <w:szCs w:val="22"/>
        </w:rPr>
      </w:pPr>
      <w:r w:rsidRPr="00700461">
        <w:rPr>
          <w:b/>
          <w:bCs/>
          <w:color w:val="000000" w:themeColor="text1"/>
          <w:sz w:val="22"/>
          <w:szCs w:val="22"/>
        </w:rPr>
        <w:t xml:space="preserve">Madde 18- </w:t>
      </w:r>
      <w:r w:rsidRPr="00700461">
        <w:rPr>
          <w:color w:val="000000" w:themeColor="text1"/>
          <w:sz w:val="22"/>
          <w:szCs w:val="22"/>
        </w:rPr>
        <w:t xml:space="preserve">(1) Bu yönergenin hükümlerini </w:t>
      </w:r>
      <w:r w:rsidR="00700461">
        <w:rPr>
          <w:color w:val="000000" w:themeColor="text1"/>
          <w:sz w:val="22"/>
          <w:szCs w:val="22"/>
        </w:rPr>
        <w:t>Fakülte Dekanı</w:t>
      </w:r>
      <w:bookmarkStart w:id="0" w:name="_GoBack"/>
      <w:bookmarkEnd w:id="0"/>
      <w:r w:rsidRPr="00700461">
        <w:rPr>
          <w:color w:val="000000" w:themeColor="text1"/>
          <w:sz w:val="22"/>
          <w:szCs w:val="22"/>
        </w:rPr>
        <w:t xml:space="preserve"> yürütür.</w:t>
      </w:r>
    </w:p>
    <w:p w:rsidR="004A1577" w:rsidRPr="00700461" w:rsidRDefault="004A1577" w:rsidP="007F17D1">
      <w:pPr>
        <w:pStyle w:val="Default"/>
        <w:spacing w:line="276" w:lineRule="auto"/>
        <w:jc w:val="both"/>
        <w:rPr>
          <w:b/>
          <w:bCs/>
          <w:color w:val="000000" w:themeColor="text1"/>
          <w:sz w:val="22"/>
          <w:szCs w:val="22"/>
        </w:rPr>
      </w:pPr>
    </w:p>
    <w:p w:rsidR="004A1577" w:rsidRPr="00700461" w:rsidRDefault="004A1577" w:rsidP="007F17D1">
      <w:pPr>
        <w:pStyle w:val="Default"/>
        <w:spacing w:line="276" w:lineRule="auto"/>
        <w:jc w:val="both"/>
        <w:rPr>
          <w:b/>
          <w:bCs/>
          <w:color w:val="000000" w:themeColor="text1"/>
          <w:sz w:val="22"/>
          <w:szCs w:val="22"/>
        </w:rPr>
      </w:pPr>
    </w:p>
    <w:p w:rsidR="00C60181" w:rsidRPr="00700461" w:rsidRDefault="00C60181" w:rsidP="007F17D1">
      <w:pPr>
        <w:pStyle w:val="Default"/>
        <w:spacing w:line="276" w:lineRule="auto"/>
        <w:jc w:val="both"/>
        <w:rPr>
          <w:b/>
          <w:bCs/>
          <w:color w:val="000000" w:themeColor="text1"/>
          <w:sz w:val="22"/>
          <w:szCs w:val="22"/>
        </w:rPr>
      </w:pPr>
    </w:p>
    <w:p w:rsidR="00750E33" w:rsidRPr="00700461" w:rsidRDefault="00750E33" w:rsidP="007F17D1">
      <w:pPr>
        <w:pStyle w:val="Default"/>
        <w:spacing w:line="276" w:lineRule="auto"/>
        <w:jc w:val="both"/>
        <w:rPr>
          <w:color w:val="000000" w:themeColor="text1"/>
          <w:sz w:val="22"/>
          <w:szCs w:val="22"/>
        </w:rPr>
      </w:pPr>
      <w:r w:rsidRPr="00700461">
        <w:rPr>
          <w:b/>
          <w:bCs/>
          <w:color w:val="000000" w:themeColor="text1"/>
          <w:sz w:val="22"/>
          <w:szCs w:val="22"/>
        </w:rPr>
        <w:t xml:space="preserve">YÜRÜRLÜK </w:t>
      </w:r>
    </w:p>
    <w:p w:rsidR="00C60181" w:rsidRPr="00700461" w:rsidRDefault="00C60181" w:rsidP="007F17D1">
      <w:pPr>
        <w:pStyle w:val="Default"/>
        <w:spacing w:line="276" w:lineRule="auto"/>
        <w:jc w:val="both"/>
        <w:rPr>
          <w:b/>
          <w:bCs/>
          <w:color w:val="000000" w:themeColor="text1"/>
          <w:sz w:val="22"/>
          <w:szCs w:val="22"/>
        </w:rPr>
      </w:pPr>
    </w:p>
    <w:p w:rsidR="00750E33" w:rsidRPr="00700461" w:rsidRDefault="009E65A7" w:rsidP="007F17D1">
      <w:pPr>
        <w:pStyle w:val="Default"/>
        <w:spacing w:line="276" w:lineRule="auto"/>
        <w:jc w:val="both"/>
        <w:rPr>
          <w:color w:val="000000" w:themeColor="text1"/>
          <w:sz w:val="22"/>
          <w:szCs w:val="22"/>
        </w:rPr>
      </w:pPr>
      <w:r w:rsidRPr="00700461">
        <w:rPr>
          <w:b/>
          <w:bCs/>
          <w:color w:val="000000" w:themeColor="text1"/>
          <w:sz w:val="22"/>
          <w:szCs w:val="22"/>
        </w:rPr>
        <w:lastRenderedPageBreak/>
        <w:t>Madde 18</w:t>
      </w:r>
      <w:r w:rsidR="00750E33" w:rsidRPr="00700461">
        <w:rPr>
          <w:b/>
          <w:bCs/>
          <w:color w:val="000000" w:themeColor="text1"/>
          <w:sz w:val="22"/>
          <w:szCs w:val="22"/>
        </w:rPr>
        <w:t xml:space="preserve">- </w:t>
      </w:r>
      <w:r w:rsidR="00750E33" w:rsidRPr="00700461">
        <w:rPr>
          <w:color w:val="000000" w:themeColor="text1"/>
          <w:sz w:val="22"/>
          <w:szCs w:val="22"/>
        </w:rPr>
        <w:t xml:space="preserve">(1) Bu Yönerge, Üniversite Senatosu tarafından kabul edildiği tarihte yürürlüğe girer. </w:t>
      </w:r>
    </w:p>
    <w:p w:rsidR="009E65A7" w:rsidRPr="00700461" w:rsidRDefault="009E65A7" w:rsidP="007F17D1">
      <w:pPr>
        <w:pStyle w:val="Default"/>
        <w:spacing w:line="276" w:lineRule="auto"/>
        <w:jc w:val="both"/>
        <w:rPr>
          <w:b/>
          <w:bCs/>
          <w:color w:val="000000" w:themeColor="text1"/>
          <w:sz w:val="22"/>
          <w:szCs w:val="22"/>
        </w:rPr>
      </w:pPr>
    </w:p>
    <w:p w:rsidR="000520C6" w:rsidRPr="00700461" w:rsidRDefault="000520C6" w:rsidP="007F17D1">
      <w:pPr>
        <w:pStyle w:val="Default"/>
        <w:spacing w:line="276" w:lineRule="auto"/>
        <w:jc w:val="both"/>
        <w:rPr>
          <w:b/>
          <w:bCs/>
          <w:color w:val="000000" w:themeColor="text1"/>
          <w:sz w:val="22"/>
          <w:szCs w:val="22"/>
        </w:rPr>
      </w:pPr>
    </w:p>
    <w:tbl>
      <w:tblPr>
        <w:tblStyle w:val="TabloKlavuzu"/>
        <w:tblW w:w="0" w:type="auto"/>
        <w:tblInd w:w="1189" w:type="dxa"/>
        <w:tblLook w:val="04A0" w:firstRow="1" w:lastRow="0" w:firstColumn="1" w:lastColumn="0" w:noHBand="0" w:noVBand="1"/>
      </w:tblPr>
      <w:tblGrid>
        <w:gridCol w:w="3316"/>
        <w:gridCol w:w="20"/>
        <w:gridCol w:w="3372"/>
      </w:tblGrid>
      <w:tr w:rsidR="00700461" w:rsidRPr="00700461" w:rsidTr="000520C6">
        <w:trPr>
          <w:trHeight w:val="619"/>
        </w:trPr>
        <w:tc>
          <w:tcPr>
            <w:tcW w:w="6708" w:type="dxa"/>
            <w:gridSpan w:val="3"/>
          </w:tcPr>
          <w:p w:rsidR="00C60181" w:rsidRPr="00700461" w:rsidRDefault="00C60181" w:rsidP="00B86BCC">
            <w:pPr>
              <w:pStyle w:val="Default"/>
              <w:spacing w:line="276" w:lineRule="auto"/>
              <w:jc w:val="center"/>
              <w:rPr>
                <w:b/>
                <w:color w:val="000000" w:themeColor="text1"/>
                <w:sz w:val="22"/>
                <w:szCs w:val="22"/>
              </w:rPr>
            </w:pPr>
            <w:r w:rsidRPr="00700461">
              <w:rPr>
                <w:b/>
                <w:color w:val="000000" w:themeColor="text1"/>
                <w:sz w:val="22"/>
                <w:szCs w:val="22"/>
              </w:rPr>
              <w:t>Yönergenin Kabul Edildiği Senato Kararının</w:t>
            </w:r>
          </w:p>
          <w:p w:rsidR="004A1577" w:rsidRPr="00700461" w:rsidRDefault="00C60181" w:rsidP="00B86BCC">
            <w:pPr>
              <w:pStyle w:val="Default"/>
              <w:spacing w:line="276" w:lineRule="auto"/>
              <w:jc w:val="center"/>
              <w:rPr>
                <w:color w:val="000000" w:themeColor="text1"/>
                <w:sz w:val="22"/>
                <w:szCs w:val="22"/>
              </w:rPr>
            </w:pPr>
            <w:r w:rsidRPr="00700461">
              <w:rPr>
                <w:b/>
                <w:color w:val="000000" w:themeColor="text1"/>
                <w:sz w:val="22"/>
                <w:szCs w:val="22"/>
              </w:rPr>
              <w:t xml:space="preserve">Tarihi                                    </w:t>
            </w:r>
            <w:r w:rsidR="000520C6" w:rsidRPr="00700461">
              <w:rPr>
                <w:b/>
                <w:color w:val="000000" w:themeColor="text1"/>
                <w:sz w:val="22"/>
                <w:szCs w:val="22"/>
              </w:rPr>
              <w:t xml:space="preserve">                   </w:t>
            </w:r>
            <w:r w:rsidRPr="00700461">
              <w:rPr>
                <w:b/>
                <w:color w:val="000000" w:themeColor="text1"/>
                <w:sz w:val="22"/>
                <w:szCs w:val="22"/>
              </w:rPr>
              <w:t>Sayısı</w:t>
            </w:r>
          </w:p>
        </w:tc>
      </w:tr>
      <w:tr w:rsidR="00700461" w:rsidRPr="00700461" w:rsidTr="000520C6">
        <w:trPr>
          <w:trHeight w:val="303"/>
        </w:trPr>
        <w:tc>
          <w:tcPr>
            <w:tcW w:w="3316" w:type="dxa"/>
          </w:tcPr>
          <w:p w:rsidR="00C60181" w:rsidRPr="00700461" w:rsidRDefault="00C60181" w:rsidP="000520C6">
            <w:pPr>
              <w:pStyle w:val="Default"/>
              <w:spacing w:line="276" w:lineRule="auto"/>
              <w:jc w:val="center"/>
              <w:rPr>
                <w:color w:val="000000" w:themeColor="text1"/>
                <w:sz w:val="22"/>
                <w:szCs w:val="22"/>
              </w:rPr>
            </w:pPr>
            <w:r w:rsidRPr="00700461">
              <w:rPr>
                <w:color w:val="000000" w:themeColor="text1"/>
                <w:sz w:val="22"/>
                <w:szCs w:val="22"/>
              </w:rPr>
              <w:t>02.02.2012</w:t>
            </w:r>
          </w:p>
        </w:tc>
        <w:tc>
          <w:tcPr>
            <w:tcW w:w="3392" w:type="dxa"/>
            <w:gridSpan w:val="2"/>
          </w:tcPr>
          <w:p w:rsidR="00C60181" w:rsidRPr="00700461" w:rsidRDefault="00C60181" w:rsidP="000520C6">
            <w:pPr>
              <w:pStyle w:val="Default"/>
              <w:spacing w:line="276" w:lineRule="auto"/>
              <w:jc w:val="center"/>
              <w:rPr>
                <w:color w:val="000000" w:themeColor="text1"/>
                <w:sz w:val="22"/>
                <w:szCs w:val="22"/>
              </w:rPr>
            </w:pPr>
            <w:r w:rsidRPr="00700461">
              <w:rPr>
                <w:color w:val="000000" w:themeColor="text1"/>
                <w:sz w:val="22"/>
                <w:szCs w:val="22"/>
              </w:rPr>
              <w:t>02</w:t>
            </w:r>
          </w:p>
        </w:tc>
      </w:tr>
      <w:tr w:rsidR="00700461" w:rsidRPr="00700461" w:rsidTr="000520C6">
        <w:trPr>
          <w:trHeight w:val="303"/>
        </w:trPr>
        <w:tc>
          <w:tcPr>
            <w:tcW w:w="6708" w:type="dxa"/>
            <w:gridSpan w:val="3"/>
          </w:tcPr>
          <w:p w:rsidR="00B86BCC" w:rsidRPr="00700461" w:rsidRDefault="00B86BCC" w:rsidP="00B86BCC">
            <w:pPr>
              <w:pStyle w:val="Default"/>
              <w:jc w:val="center"/>
              <w:rPr>
                <w:b/>
                <w:color w:val="000000" w:themeColor="text1"/>
                <w:sz w:val="22"/>
                <w:szCs w:val="22"/>
              </w:rPr>
            </w:pPr>
            <w:r w:rsidRPr="00700461">
              <w:rPr>
                <w:b/>
                <w:color w:val="000000" w:themeColor="text1"/>
                <w:sz w:val="22"/>
                <w:szCs w:val="22"/>
              </w:rPr>
              <w:t>Yönergede Değişiklik Yapan Senato Kararının</w:t>
            </w:r>
          </w:p>
          <w:p w:rsidR="004A1577" w:rsidRPr="00700461" w:rsidRDefault="00B86BCC" w:rsidP="00B86BCC">
            <w:pPr>
              <w:pStyle w:val="Default"/>
              <w:spacing w:line="276" w:lineRule="auto"/>
              <w:jc w:val="center"/>
              <w:rPr>
                <w:color w:val="000000" w:themeColor="text1"/>
                <w:sz w:val="22"/>
                <w:szCs w:val="22"/>
              </w:rPr>
            </w:pPr>
            <w:r w:rsidRPr="00700461">
              <w:rPr>
                <w:b/>
                <w:color w:val="000000" w:themeColor="text1"/>
                <w:sz w:val="22"/>
                <w:szCs w:val="22"/>
              </w:rPr>
              <w:t xml:space="preserve">Tarihi                                    </w:t>
            </w:r>
            <w:r w:rsidR="000520C6" w:rsidRPr="00700461">
              <w:rPr>
                <w:b/>
                <w:color w:val="000000" w:themeColor="text1"/>
                <w:sz w:val="22"/>
                <w:szCs w:val="22"/>
              </w:rPr>
              <w:t xml:space="preserve">                </w:t>
            </w:r>
            <w:r w:rsidRPr="00700461">
              <w:rPr>
                <w:b/>
                <w:color w:val="000000" w:themeColor="text1"/>
                <w:sz w:val="22"/>
                <w:szCs w:val="22"/>
              </w:rPr>
              <w:t>Sayısı</w:t>
            </w:r>
          </w:p>
        </w:tc>
      </w:tr>
      <w:tr w:rsidR="00C60181" w:rsidRPr="00700461" w:rsidTr="000520C6">
        <w:trPr>
          <w:trHeight w:val="316"/>
        </w:trPr>
        <w:tc>
          <w:tcPr>
            <w:tcW w:w="3336" w:type="dxa"/>
            <w:gridSpan w:val="2"/>
          </w:tcPr>
          <w:p w:rsidR="00C60181" w:rsidRPr="00700461" w:rsidRDefault="000520C6" w:rsidP="000520C6">
            <w:pPr>
              <w:pStyle w:val="Default"/>
              <w:spacing w:line="276" w:lineRule="auto"/>
              <w:jc w:val="center"/>
              <w:rPr>
                <w:color w:val="000000" w:themeColor="text1"/>
                <w:sz w:val="22"/>
                <w:szCs w:val="22"/>
              </w:rPr>
            </w:pPr>
            <w:r w:rsidRPr="00700461">
              <w:rPr>
                <w:color w:val="000000" w:themeColor="text1"/>
                <w:sz w:val="22"/>
                <w:szCs w:val="22"/>
              </w:rPr>
              <w:t>14.03.2016</w:t>
            </w:r>
          </w:p>
        </w:tc>
        <w:tc>
          <w:tcPr>
            <w:tcW w:w="3372" w:type="dxa"/>
          </w:tcPr>
          <w:p w:rsidR="00C60181" w:rsidRPr="00700461" w:rsidRDefault="000520C6" w:rsidP="000520C6">
            <w:pPr>
              <w:pStyle w:val="Default"/>
              <w:spacing w:line="276" w:lineRule="auto"/>
              <w:jc w:val="center"/>
              <w:rPr>
                <w:color w:val="000000" w:themeColor="text1"/>
                <w:sz w:val="22"/>
                <w:szCs w:val="22"/>
              </w:rPr>
            </w:pPr>
            <w:r w:rsidRPr="00700461">
              <w:rPr>
                <w:color w:val="000000" w:themeColor="text1"/>
                <w:sz w:val="22"/>
                <w:szCs w:val="22"/>
              </w:rPr>
              <w:t>033</w:t>
            </w:r>
          </w:p>
        </w:tc>
      </w:tr>
    </w:tbl>
    <w:p w:rsidR="00750E33" w:rsidRPr="00700461" w:rsidRDefault="00750E33" w:rsidP="007F17D1">
      <w:pPr>
        <w:pStyle w:val="Default"/>
        <w:spacing w:line="276" w:lineRule="auto"/>
        <w:jc w:val="both"/>
        <w:rPr>
          <w:color w:val="000000" w:themeColor="text1"/>
          <w:sz w:val="22"/>
          <w:szCs w:val="22"/>
        </w:rPr>
      </w:pPr>
    </w:p>
    <w:p w:rsidR="007F17D1" w:rsidRPr="00700461" w:rsidRDefault="007F17D1">
      <w:pPr>
        <w:pStyle w:val="Default"/>
        <w:spacing w:line="276" w:lineRule="auto"/>
        <w:jc w:val="both"/>
        <w:rPr>
          <w:color w:val="000000" w:themeColor="text1"/>
          <w:sz w:val="22"/>
          <w:szCs w:val="22"/>
        </w:rPr>
      </w:pPr>
    </w:p>
    <w:sectPr w:rsidR="007F17D1" w:rsidRPr="0070046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FF7" w:rsidRDefault="00202FF7" w:rsidP="00E62EB0">
      <w:pPr>
        <w:spacing w:after="0" w:line="240" w:lineRule="auto"/>
      </w:pPr>
      <w:r>
        <w:separator/>
      </w:r>
    </w:p>
  </w:endnote>
  <w:endnote w:type="continuationSeparator" w:id="0">
    <w:p w:rsidR="00202FF7" w:rsidRDefault="00202FF7" w:rsidP="00E6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765319"/>
      <w:docPartObj>
        <w:docPartGallery w:val="Page Numbers (Bottom of Page)"/>
        <w:docPartUnique/>
      </w:docPartObj>
    </w:sdtPr>
    <w:sdtEndPr/>
    <w:sdtContent>
      <w:p w:rsidR="00E62EB0" w:rsidRDefault="00E62EB0">
        <w:pPr>
          <w:pStyle w:val="AltBilgi"/>
          <w:jc w:val="right"/>
        </w:pPr>
        <w:r>
          <w:fldChar w:fldCharType="begin"/>
        </w:r>
        <w:r>
          <w:instrText>PAGE   \* MERGEFORMAT</w:instrText>
        </w:r>
        <w:r>
          <w:fldChar w:fldCharType="separate"/>
        </w:r>
        <w:r w:rsidR="00700461">
          <w:rPr>
            <w:noProof/>
          </w:rPr>
          <w:t>5</w:t>
        </w:r>
        <w:r>
          <w:fldChar w:fldCharType="end"/>
        </w:r>
      </w:p>
    </w:sdtContent>
  </w:sdt>
  <w:p w:rsidR="00E62EB0" w:rsidRDefault="00E62EB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FF7" w:rsidRDefault="00202FF7" w:rsidP="00E62EB0">
      <w:pPr>
        <w:spacing w:after="0" w:line="240" w:lineRule="auto"/>
      </w:pPr>
      <w:r>
        <w:separator/>
      </w:r>
    </w:p>
  </w:footnote>
  <w:footnote w:type="continuationSeparator" w:id="0">
    <w:p w:rsidR="00202FF7" w:rsidRDefault="00202FF7" w:rsidP="00E6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5BA6"/>
    <w:multiLevelType w:val="hybridMultilevel"/>
    <w:tmpl w:val="67A0D5DE"/>
    <w:lvl w:ilvl="0" w:tplc="64767308">
      <w:start w:val="7"/>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C8715B"/>
    <w:multiLevelType w:val="hybridMultilevel"/>
    <w:tmpl w:val="92B48462"/>
    <w:lvl w:ilvl="0" w:tplc="0ED42658">
      <w:start w:val="1"/>
      <w:numFmt w:val="lowerLetter"/>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D5473BF"/>
    <w:multiLevelType w:val="hybridMultilevel"/>
    <w:tmpl w:val="98EE77A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B863D4"/>
    <w:multiLevelType w:val="hybridMultilevel"/>
    <w:tmpl w:val="26969308"/>
    <w:lvl w:ilvl="0" w:tplc="041F0001">
      <w:start w:val="1"/>
      <w:numFmt w:val="bullet"/>
      <w:lvlText w:val=""/>
      <w:lvlJc w:val="left"/>
      <w:pPr>
        <w:ind w:left="774" w:hanging="360"/>
      </w:pPr>
      <w:rPr>
        <w:rFonts w:ascii="Symbol" w:hAnsi="Symbol" w:hint="default"/>
      </w:rPr>
    </w:lvl>
    <w:lvl w:ilvl="1" w:tplc="041F0003" w:tentative="1">
      <w:start w:val="1"/>
      <w:numFmt w:val="bullet"/>
      <w:lvlText w:val="o"/>
      <w:lvlJc w:val="left"/>
      <w:pPr>
        <w:ind w:left="1494" w:hanging="360"/>
      </w:pPr>
      <w:rPr>
        <w:rFonts w:ascii="Courier New" w:hAnsi="Courier New" w:cs="Courier New" w:hint="default"/>
      </w:rPr>
    </w:lvl>
    <w:lvl w:ilvl="2" w:tplc="041F0005" w:tentative="1">
      <w:start w:val="1"/>
      <w:numFmt w:val="bullet"/>
      <w:lvlText w:val=""/>
      <w:lvlJc w:val="left"/>
      <w:pPr>
        <w:ind w:left="2214" w:hanging="360"/>
      </w:pPr>
      <w:rPr>
        <w:rFonts w:ascii="Wingdings" w:hAnsi="Wingdings" w:hint="default"/>
      </w:rPr>
    </w:lvl>
    <w:lvl w:ilvl="3" w:tplc="041F0001" w:tentative="1">
      <w:start w:val="1"/>
      <w:numFmt w:val="bullet"/>
      <w:lvlText w:val=""/>
      <w:lvlJc w:val="left"/>
      <w:pPr>
        <w:ind w:left="2934" w:hanging="360"/>
      </w:pPr>
      <w:rPr>
        <w:rFonts w:ascii="Symbol" w:hAnsi="Symbol" w:hint="default"/>
      </w:rPr>
    </w:lvl>
    <w:lvl w:ilvl="4" w:tplc="041F0003" w:tentative="1">
      <w:start w:val="1"/>
      <w:numFmt w:val="bullet"/>
      <w:lvlText w:val="o"/>
      <w:lvlJc w:val="left"/>
      <w:pPr>
        <w:ind w:left="3654" w:hanging="360"/>
      </w:pPr>
      <w:rPr>
        <w:rFonts w:ascii="Courier New" w:hAnsi="Courier New" w:cs="Courier New" w:hint="default"/>
      </w:rPr>
    </w:lvl>
    <w:lvl w:ilvl="5" w:tplc="041F0005" w:tentative="1">
      <w:start w:val="1"/>
      <w:numFmt w:val="bullet"/>
      <w:lvlText w:val=""/>
      <w:lvlJc w:val="left"/>
      <w:pPr>
        <w:ind w:left="4374" w:hanging="360"/>
      </w:pPr>
      <w:rPr>
        <w:rFonts w:ascii="Wingdings" w:hAnsi="Wingdings" w:hint="default"/>
      </w:rPr>
    </w:lvl>
    <w:lvl w:ilvl="6" w:tplc="041F0001" w:tentative="1">
      <w:start w:val="1"/>
      <w:numFmt w:val="bullet"/>
      <w:lvlText w:val=""/>
      <w:lvlJc w:val="left"/>
      <w:pPr>
        <w:ind w:left="5094" w:hanging="360"/>
      </w:pPr>
      <w:rPr>
        <w:rFonts w:ascii="Symbol" w:hAnsi="Symbol" w:hint="default"/>
      </w:rPr>
    </w:lvl>
    <w:lvl w:ilvl="7" w:tplc="041F0003" w:tentative="1">
      <w:start w:val="1"/>
      <w:numFmt w:val="bullet"/>
      <w:lvlText w:val="o"/>
      <w:lvlJc w:val="left"/>
      <w:pPr>
        <w:ind w:left="5814" w:hanging="360"/>
      </w:pPr>
      <w:rPr>
        <w:rFonts w:ascii="Courier New" w:hAnsi="Courier New" w:cs="Courier New" w:hint="default"/>
      </w:rPr>
    </w:lvl>
    <w:lvl w:ilvl="8" w:tplc="041F0005" w:tentative="1">
      <w:start w:val="1"/>
      <w:numFmt w:val="bullet"/>
      <w:lvlText w:val=""/>
      <w:lvlJc w:val="left"/>
      <w:pPr>
        <w:ind w:left="6534" w:hanging="360"/>
      </w:pPr>
      <w:rPr>
        <w:rFonts w:ascii="Wingdings" w:hAnsi="Wingdings" w:hint="default"/>
      </w:rPr>
    </w:lvl>
  </w:abstractNum>
  <w:abstractNum w:abstractNumId="4" w15:restartNumberingAfterBreak="0">
    <w:nsid w:val="122F4D22"/>
    <w:multiLevelType w:val="hybridMultilevel"/>
    <w:tmpl w:val="FE3E1DC0"/>
    <w:lvl w:ilvl="0" w:tplc="E37458EE">
      <w:start w:val="1"/>
      <w:numFmt w:val="bullet"/>
      <w:lvlText w:val=""/>
      <w:lvlJc w:val="left"/>
      <w:pPr>
        <w:ind w:left="720" w:hanging="360"/>
      </w:pPr>
      <w:rPr>
        <w:rFonts w:ascii="Symbol" w:hAnsi="Symbol" w:hint="default"/>
      </w:rPr>
    </w:lvl>
    <w:lvl w:ilvl="1" w:tplc="C62E8312">
      <w:start w:val="10"/>
      <w:numFmt w:val="bullet"/>
      <w:lvlText w:val="•"/>
      <w:lvlJc w:val="left"/>
      <w:pPr>
        <w:ind w:left="765" w:hanging="765"/>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A1364F"/>
    <w:multiLevelType w:val="hybridMultilevel"/>
    <w:tmpl w:val="E4D429BE"/>
    <w:lvl w:ilvl="0" w:tplc="256E3364">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A1710DF"/>
    <w:multiLevelType w:val="hybridMultilevel"/>
    <w:tmpl w:val="9A8A4CC0"/>
    <w:lvl w:ilvl="0" w:tplc="D4BCAB00">
      <w:start w:val="1"/>
      <w:numFmt w:val="low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B833904"/>
    <w:multiLevelType w:val="hybridMultilevel"/>
    <w:tmpl w:val="D9F62AF8"/>
    <w:lvl w:ilvl="0" w:tplc="D82E1744">
      <w:start w:val="1"/>
      <w:numFmt w:val="lowerLetter"/>
      <w:lvlText w:val="%1-"/>
      <w:lvlJc w:val="left"/>
      <w:pPr>
        <w:ind w:left="360" w:hanging="360"/>
      </w:pPr>
      <w:rPr>
        <w:rFonts w:ascii="Times New Roman" w:eastAsia="Times New Roman" w:hAnsi="Times New Roman" w:cs="Times New Roman"/>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15E4120"/>
    <w:multiLevelType w:val="hybridMultilevel"/>
    <w:tmpl w:val="961412FA"/>
    <w:lvl w:ilvl="0" w:tplc="AE94D94A">
      <w:start w:val="3"/>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22210A18"/>
    <w:multiLevelType w:val="hybridMultilevel"/>
    <w:tmpl w:val="9B4E8A72"/>
    <w:lvl w:ilvl="0" w:tplc="B064733C">
      <w:start w:val="1"/>
      <w:numFmt w:val="lowerLetter"/>
      <w:lvlText w:val="%1)"/>
      <w:lvlJc w:val="left"/>
      <w:pPr>
        <w:ind w:left="360" w:hanging="360"/>
      </w:pPr>
      <w:rPr>
        <w:rFonts w:ascii="Times New Roman" w:eastAsia="Times New Roman" w:hAnsi="Times New Roman" w:cs="Times New Roman"/>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34986285"/>
    <w:multiLevelType w:val="hybridMultilevel"/>
    <w:tmpl w:val="45D09D48"/>
    <w:lvl w:ilvl="0" w:tplc="993C2CB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5E300F8"/>
    <w:multiLevelType w:val="hybridMultilevel"/>
    <w:tmpl w:val="82E03608"/>
    <w:lvl w:ilvl="0" w:tplc="7B864AC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C362F9D"/>
    <w:multiLevelType w:val="hybridMultilevel"/>
    <w:tmpl w:val="9B0A4182"/>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40151CD9"/>
    <w:multiLevelType w:val="hybridMultilevel"/>
    <w:tmpl w:val="8140DEF8"/>
    <w:lvl w:ilvl="0" w:tplc="9490BF5A">
      <w:start w:val="4"/>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39E560D"/>
    <w:multiLevelType w:val="hybridMultilevel"/>
    <w:tmpl w:val="14960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46F0EFC"/>
    <w:multiLevelType w:val="hybridMultilevel"/>
    <w:tmpl w:val="D7349B6A"/>
    <w:lvl w:ilvl="0" w:tplc="9C3AF768">
      <w:start w:val="6"/>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5273851"/>
    <w:multiLevelType w:val="hybridMultilevel"/>
    <w:tmpl w:val="98D83CA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95B5E2C"/>
    <w:multiLevelType w:val="hybridMultilevel"/>
    <w:tmpl w:val="93221AFC"/>
    <w:lvl w:ilvl="0" w:tplc="13866524">
      <w:start w:val="7"/>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F4C53D0"/>
    <w:multiLevelType w:val="hybridMultilevel"/>
    <w:tmpl w:val="27C63E0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515C707D"/>
    <w:multiLevelType w:val="hybridMultilevel"/>
    <w:tmpl w:val="651A0DDC"/>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57BB57AE"/>
    <w:multiLevelType w:val="hybridMultilevel"/>
    <w:tmpl w:val="9148D988"/>
    <w:lvl w:ilvl="0" w:tplc="CA769F4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08E66AF"/>
    <w:multiLevelType w:val="hybridMultilevel"/>
    <w:tmpl w:val="28D8674A"/>
    <w:lvl w:ilvl="0" w:tplc="EC028D54">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6477E41"/>
    <w:multiLevelType w:val="hybridMultilevel"/>
    <w:tmpl w:val="8DE86370"/>
    <w:lvl w:ilvl="0" w:tplc="5F04844E">
      <w:start w:val="1"/>
      <w:numFmt w:val="lowerLetter"/>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71C97185"/>
    <w:multiLevelType w:val="hybridMultilevel"/>
    <w:tmpl w:val="E08CF056"/>
    <w:lvl w:ilvl="0" w:tplc="9E6AE800">
      <w:start w:val="1"/>
      <w:numFmt w:val="lowerLetter"/>
      <w:lvlText w:val="%1-"/>
      <w:lvlJc w:val="left"/>
      <w:pPr>
        <w:ind w:left="360" w:hanging="360"/>
      </w:pPr>
      <w:rPr>
        <w:rFonts w:asciiTheme="minorHAnsi" w:eastAsiaTheme="minorHAnsi" w:hAnsiTheme="minorHAnsi" w:cstheme="minorBidi"/>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7A206DE7"/>
    <w:multiLevelType w:val="hybridMultilevel"/>
    <w:tmpl w:val="2346986C"/>
    <w:lvl w:ilvl="0" w:tplc="D79859FA">
      <w:start w:val="1"/>
      <w:numFmt w:val="lowerLetter"/>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C8B3D1A"/>
    <w:multiLevelType w:val="hybridMultilevel"/>
    <w:tmpl w:val="FF48F7F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E40212C"/>
    <w:multiLevelType w:val="hybridMultilevel"/>
    <w:tmpl w:val="89BA1AE2"/>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9"/>
  </w:num>
  <w:num w:numId="2">
    <w:abstractNumId w:val="3"/>
  </w:num>
  <w:num w:numId="3">
    <w:abstractNumId w:val="6"/>
  </w:num>
  <w:num w:numId="4">
    <w:abstractNumId w:val="8"/>
  </w:num>
  <w:num w:numId="5">
    <w:abstractNumId w:val="13"/>
  </w:num>
  <w:num w:numId="6">
    <w:abstractNumId w:val="15"/>
  </w:num>
  <w:num w:numId="7">
    <w:abstractNumId w:val="17"/>
  </w:num>
  <w:num w:numId="8">
    <w:abstractNumId w:val="0"/>
  </w:num>
  <w:num w:numId="9">
    <w:abstractNumId w:val="7"/>
  </w:num>
  <w:num w:numId="10">
    <w:abstractNumId w:val="23"/>
  </w:num>
  <w:num w:numId="11">
    <w:abstractNumId w:val="10"/>
  </w:num>
  <w:num w:numId="12">
    <w:abstractNumId w:val="5"/>
  </w:num>
  <w:num w:numId="13">
    <w:abstractNumId w:val="22"/>
  </w:num>
  <w:num w:numId="14">
    <w:abstractNumId w:val="2"/>
  </w:num>
  <w:num w:numId="15">
    <w:abstractNumId w:val="1"/>
  </w:num>
  <w:num w:numId="16">
    <w:abstractNumId w:val="25"/>
  </w:num>
  <w:num w:numId="17">
    <w:abstractNumId w:val="18"/>
  </w:num>
  <w:num w:numId="18">
    <w:abstractNumId w:val="20"/>
  </w:num>
  <w:num w:numId="19">
    <w:abstractNumId w:val="12"/>
  </w:num>
  <w:num w:numId="20">
    <w:abstractNumId w:val="11"/>
  </w:num>
  <w:num w:numId="21">
    <w:abstractNumId w:val="26"/>
  </w:num>
  <w:num w:numId="22">
    <w:abstractNumId w:val="24"/>
  </w:num>
  <w:num w:numId="23">
    <w:abstractNumId w:val="19"/>
  </w:num>
  <w:num w:numId="24">
    <w:abstractNumId w:val="21"/>
  </w:num>
  <w:num w:numId="25">
    <w:abstractNumId w:val="14"/>
  </w:num>
  <w:num w:numId="26">
    <w:abstractNumId w:val="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B1F"/>
    <w:rsid w:val="00005B1F"/>
    <w:rsid w:val="000117C8"/>
    <w:rsid w:val="00027332"/>
    <w:rsid w:val="000520C6"/>
    <w:rsid w:val="00086D3D"/>
    <w:rsid w:val="000D65B7"/>
    <w:rsid w:val="00134723"/>
    <w:rsid w:val="00146E55"/>
    <w:rsid w:val="001B281D"/>
    <w:rsid w:val="001F0F35"/>
    <w:rsid w:val="00200D32"/>
    <w:rsid w:val="00202FF7"/>
    <w:rsid w:val="00270E0A"/>
    <w:rsid w:val="002D6006"/>
    <w:rsid w:val="002F5A14"/>
    <w:rsid w:val="00301542"/>
    <w:rsid w:val="00335CAA"/>
    <w:rsid w:val="003418DE"/>
    <w:rsid w:val="003456B7"/>
    <w:rsid w:val="003B053A"/>
    <w:rsid w:val="00412F14"/>
    <w:rsid w:val="004A1577"/>
    <w:rsid w:val="004F2717"/>
    <w:rsid w:val="004F7D03"/>
    <w:rsid w:val="005128FA"/>
    <w:rsid w:val="0054306A"/>
    <w:rsid w:val="00567152"/>
    <w:rsid w:val="00582112"/>
    <w:rsid w:val="005845CB"/>
    <w:rsid w:val="005F475C"/>
    <w:rsid w:val="00627C7F"/>
    <w:rsid w:val="006D4E70"/>
    <w:rsid w:val="006E3903"/>
    <w:rsid w:val="006F68FE"/>
    <w:rsid w:val="00700461"/>
    <w:rsid w:val="00741041"/>
    <w:rsid w:val="00750E33"/>
    <w:rsid w:val="00752F9C"/>
    <w:rsid w:val="00786D02"/>
    <w:rsid w:val="00792416"/>
    <w:rsid w:val="007C1263"/>
    <w:rsid w:val="007C4228"/>
    <w:rsid w:val="007D10D8"/>
    <w:rsid w:val="007F17D1"/>
    <w:rsid w:val="00804022"/>
    <w:rsid w:val="00824BDA"/>
    <w:rsid w:val="008262BE"/>
    <w:rsid w:val="008561A3"/>
    <w:rsid w:val="00896B83"/>
    <w:rsid w:val="008B6921"/>
    <w:rsid w:val="0091409C"/>
    <w:rsid w:val="00982882"/>
    <w:rsid w:val="009A7C2E"/>
    <w:rsid w:val="009D21CD"/>
    <w:rsid w:val="009E65A7"/>
    <w:rsid w:val="009E6D36"/>
    <w:rsid w:val="009F22D2"/>
    <w:rsid w:val="00A303C4"/>
    <w:rsid w:val="00AC1383"/>
    <w:rsid w:val="00AD6A1F"/>
    <w:rsid w:val="00AE19AA"/>
    <w:rsid w:val="00B06542"/>
    <w:rsid w:val="00B10F33"/>
    <w:rsid w:val="00B86BCC"/>
    <w:rsid w:val="00B94C5F"/>
    <w:rsid w:val="00B97489"/>
    <w:rsid w:val="00BD0B28"/>
    <w:rsid w:val="00BF5A16"/>
    <w:rsid w:val="00C56CC9"/>
    <w:rsid w:val="00C60181"/>
    <w:rsid w:val="00C71319"/>
    <w:rsid w:val="00C7469C"/>
    <w:rsid w:val="00C97689"/>
    <w:rsid w:val="00CD6833"/>
    <w:rsid w:val="00CE668E"/>
    <w:rsid w:val="00D24F55"/>
    <w:rsid w:val="00D451A6"/>
    <w:rsid w:val="00D54ED3"/>
    <w:rsid w:val="00D56E1B"/>
    <w:rsid w:val="00D70751"/>
    <w:rsid w:val="00D819C6"/>
    <w:rsid w:val="00DD6356"/>
    <w:rsid w:val="00E06953"/>
    <w:rsid w:val="00E46FF2"/>
    <w:rsid w:val="00E559B6"/>
    <w:rsid w:val="00E62EB0"/>
    <w:rsid w:val="00EB4AB2"/>
    <w:rsid w:val="00ED6BEA"/>
    <w:rsid w:val="00EE00C9"/>
    <w:rsid w:val="00EE2447"/>
    <w:rsid w:val="00EF2EF4"/>
    <w:rsid w:val="00F07C64"/>
    <w:rsid w:val="00FB3DD2"/>
    <w:rsid w:val="00FB5B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60F3D"/>
  <w15:docId w15:val="{92B765C5-BFAF-45AB-90C3-52BDADDB4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00D32"/>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54306A"/>
    <w:rPr>
      <w:rFonts w:ascii="Times New Roman" w:hAnsi="Times New Roman" w:cs="Times New Roman"/>
      <w:sz w:val="24"/>
      <w:szCs w:val="24"/>
    </w:rPr>
  </w:style>
  <w:style w:type="paragraph" w:styleId="ListeParagraf">
    <w:name w:val="List Paragraph"/>
    <w:basedOn w:val="Normal"/>
    <w:uiPriority w:val="34"/>
    <w:qFormat/>
    <w:rsid w:val="00B94C5F"/>
    <w:pPr>
      <w:ind w:left="720"/>
      <w:contextualSpacing/>
    </w:pPr>
  </w:style>
  <w:style w:type="paragraph" w:styleId="BalonMetni">
    <w:name w:val="Balloon Text"/>
    <w:basedOn w:val="Normal"/>
    <w:link w:val="BalonMetniChar"/>
    <w:uiPriority w:val="99"/>
    <w:semiHidden/>
    <w:unhideWhenUsed/>
    <w:rsid w:val="00E62EB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62EB0"/>
    <w:rPr>
      <w:rFonts w:ascii="Tahoma" w:hAnsi="Tahoma" w:cs="Tahoma"/>
      <w:sz w:val="16"/>
      <w:szCs w:val="16"/>
    </w:rPr>
  </w:style>
  <w:style w:type="paragraph" w:styleId="stBilgi">
    <w:name w:val="header"/>
    <w:basedOn w:val="Normal"/>
    <w:link w:val="stBilgiChar"/>
    <w:uiPriority w:val="99"/>
    <w:unhideWhenUsed/>
    <w:rsid w:val="00E62EB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62EB0"/>
  </w:style>
  <w:style w:type="paragraph" w:styleId="AltBilgi">
    <w:name w:val="footer"/>
    <w:basedOn w:val="Normal"/>
    <w:link w:val="AltBilgiChar"/>
    <w:uiPriority w:val="99"/>
    <w:unhideWhenUsed/>
    <w:rsid w:val="00E62EB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62EB0"/>
  </w:style>
  <w:style w:type="table" w:styleId="TabloKlavuzu">
    <w:name w:val="Table Grid"/>
    <w:basedOn w:val="NormalTablo"/>
    <w:uiPriority w:val="59"/>
    <w:rsid w:val="004A1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991224">
      <w:bodyDiv w:val="1"/>
      <w:marLeft w:val="0"/>
      <w:marRight w:val="0"/>
      <w:marTop w:val="0"/>
      <w:marBottom w:val="0"/>
      <w:divBdr>
        <w:top w:val="none" w:sz="0" w:space="0" w:color="auto"/>
        <w:left w:val="none" w:sz="0" w:space="0" w:color="auto"/>
        <w:bottom w:val="none" w:sz="0" w:space="0" w:color="auto"/>
        <w:right w:val="none" w:sz="0" w:space="0" w:color="auto"/>
      </w:divBdr>
      <w:divsChild>
        <w:div w:id="812789751">
          <w:marLeft w:val="0"/>
          <w:marRight w:val="0"/>
          <w:marTop w:val="0"/>
          <w:marBottom w:val="0"/>
          <w:divBdr>
            <w:top w:val="none" w:sz="0" w:space="0" w:color="auto"/>
            <w:left w:val="none" w:sz="0" w:space="0" w:color="auto"/>
            <w:bottom w:val="none" w:sz="0" w:space="0" w:color="auto"/>
            <w:right w:val="none" w:sz="0" w:space="0" w:color="auto"/>
          </w:divBdr>
        </w:div>
      </w:divsChild>
    </w:div>
    <w:div w:id="664551047">
      <w:bodyDiv w:val="1"/>
      <w:marLeft w:val="0"/>
      <w:marRight w:val="0"/>
      <w:marTop w:val="0"/>
      <w:marBottom w:val="0"/>
      <w:divBdr>
        <w:top w:val="none" w:sz="0" w:space="0" w:color="auto"/>
        <w:left w:val="none" w:sz="0" w:space="0" w:color="auto"/>
        <w:bottom w:val="none" w:sz="0" w:space="0" w:color="auto"/>
        <w:right w:val="none" w:sz="0" w:space="0" w:color="auto"/>
      </w:divBdr>
      <w:divsChild>
        <w:div w:id="675113492">
          <w:marLeft w:val="0"/>
          <w:marRight w:val="0"/>
          <w:marTop w:val="0"/>
          <w:marBottom w:val="0"/>
          <w:divBdr>
            <w:top w:val="none" w:sz="0" w:space="0" w:color="auto"/>
            <w:left w:val="none" w:sz="0" w:space="0" w:color="auto"/>
            <w:bottom w:val="none" w:sz="0" w:space="0" w:color="auto"/>
            <w:right w:val="none" w:sz="0" w:space="0" w:color="auto"/>
          </w:divBdr>
        </w:div>
      </w:divsChild>
    </w:div>
    <w:div w:id="1391923425">
      <w:bodyDiv w:val="1"/>
      <w:marLeft w:val="0"/>
      <w:marRight w:val="0"/>
      <w:marTop w:val="0"/>
      <w:marBottom w:val="0"/>
      <w:divBdr>
        <w:top w:val="none" w:sz="0" w:space="0" w:color="auto"/>
        <w:left w:val="none" w:sz="0" w:space="0" w:color="auto"/>
        <w:bottom w:val="none" w:sz="0" w:space="0" w:color="auto"/>
        <w:right w:val="none" w:sz="0" w:space="0" w:color="auto"/>
      </w:divBdr>
      <w:divsChild>
        <w:div w:id="543104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D03B0-EB2E-485C-BBF8-92D128652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Pages>
  <Words>2027</Words>
  <Characters>11560</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gyılmaz</dc:creator>
  <cp:lastModifiedBy>AICU</cp:lastModifiedBy>
  <cp:revision>75</cp:revision>
  <cp:lastPrinted>2016-01-18T11:21:00Z</cp:lastPrinted>
  <dcterms:created xsi:type="dcterms:W3CDTF">2015-03-01T10:10:00Z</dcterms:created>
  <dcterms:modified xsi:type="dcterms:W3CDTF">2022-10-21T11:33:00Z</dcterms:modified>
</cp:coreProperties>
</file>